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CF" w:rsidRDefault="007248CF" w:rsidP="007248CF">
      <w:pPr>
        <w:ind w:right="-365"/>
        <w:rPr>
          <w:sz w:val="4"/>
          <w:szCs w:val="4"/>
        </w:rPr>
      </w:pPr>
      <w:bookmarkStart w:id="0" w:name="_GoBack"/>
      <w:bookmarkEnd w:id="0"/>
      <w:r>
        <w:rPr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18CB">
        <w:rPr>
          <w:noProof/>
          <w:sz w:val="4"/>
          <w:szCs w:val="4"/>
        </w:rPr>
        <w:drawing>
          <wp:inline distT="0" distB="0" distL="0" distR="0">
            <wp:extent cx="800100" cy="5715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5" t="-101" r="44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8CF" w:rsidRPr="00D02033" w:rsidRDefault="007248CF" w:rsidP="007248CF">
      <w:pPr>
        <w:spacing w:line="360" w:lineRule="auto"/>
        <w:rPr>
          <w:b/>
          <w:sz w:val="28"/>
          <w:szCs w:val="28"/>
        </w:rPr>
      </w:pPr>
      <w:r>
        <w:rPr>
          <w:b/>
          <w:sz w:val="26"/>
          <w:szCs w:val="26"/>
          <w:lang w:val="be-BY"/>
        </w:rPr>
        <w:t xml:space="preserve">  </w:t>
      </w:r>
      <w:r w:rsidRPr="00D02033">
        <w:rPr>
          <w:b/>
          <w:sz w:val="28"/>
          <w:szCs w:val="28"/>
          <w:lang w:val="be-BY"/>
        </w:rPr>
        <w:t xml:space="preserve">ГАРАДЗЕЙСКІ  ПАСЯЛКОВЫ     </w:t>
      </w:r>
      <w:r w:rsidR="00D02033">
        <w:rPr>
          <w:b/>
          <w:sz w:val="28"/>
          <w:szCs w:val="28"/>
          <w:lang w:val="be-BY"/>
        </w:rPr>
        <w:t xml:space="preserve">        </w:t>
      </w:r>
      <w:r w:rsidRPr="00D02033">
        <w:rPr>
          <w:b/>
          <w:sz w:val="28"/>
          <w:szCs w:val="28"/>
          <w:lang w:val="be-BY"/>
        </w:rPr>
        <w:t>ГОРОДЕЙСКИЙ ПОСЕЛКОВЫЙ</w:t>
      </w:r>
    </w:p>
    <w:p w:rsidR="007248CF" w:rsidRPr="00F534B1" w:rsidRDefault="007248CF" w:rsidP="007248CF">
      <w:pPr>
        <w:spacing w:line="360" w:lineRule="auto"/>
        <w:ind w:right="-365"/>
      </w:pPr>
      <w:r w:rsidRPr="00D02033">
        <w:rPr>
          <w:b/>
          <w:sz w:val="28"/>
          <w:szCs w:val="28"/>
          <w:lang w:val="be-BY"/>
        </w:rPr>
        <w:t xml:space="preserve">       ВЫКАНАЎЧЫ КАМІТЭТ</w:t>
      </w:r>
      <w:r w:rsidRPr="00D02033">
        <w:rPr>
          <w:b/>
          <w:sz w:val="28"/>
          <w:szCs w:val="28"/>
        </w:rPr>
        <w:t xml:space="preserve">          </w:t>
      </w:r>
      <w:r w:rsidR="00D02033">
        <w:rPr>
          <w:b/>
          <w:sz w:val="28"/>
          <w:szCs w:val="28"/>
        </w:rPr>
        <w:t xml:space="preserve">        </w:t>
      </w:r>
      <w:r w:rsidRPr="00D02033">
        <w:rPr>
          <w:b/>
          <w:sz w:val="28"/>
          <w:szCs w:val="28"/>
        </w:rPr>
        <w:t>ИСПОЛНИТЕЛЬНЫЙ КОМИТЕТ</w:t>
      </w:r>
    </w:p>
    <w:p w:rsidR="007248CF" w:rsidRDefault="007248CF" w:rsidP="007248CF"/>
    <w:p w:rsidR="007248CF" w:rsidRPr="00D02033" w:rsidRDefault="007248CF" w:rsidP="007248CF">
      <w:pPr>
        <w:rPr>
          <w:b/>
          <w:sz w:val="28"/>
          <w:szCs w:val="28"/>
          <w:lang w:val="be-BY"/>
        </w:rPr>
      </w:pPr>
      <w:r w:rsidRPr="00D02033">
        <w:rPr>
          <w:b/>
          <w:sz w:val="28"/>
          <w:szCs w:val="28"/>
        </w:rPr>
        <w:t xml:space="preserve">              </w:t>
      </w:r>
      <w:r w:rsidRPr="00D02033">
        <w:rPr>
          <w:b/>
          <w:sz w:val="28"/>
          <w:szCs w:val="28"/>
          <w:lang w:val="be-BY"/>
        </w:rPr>
        <w:t xml:space="preserve">РАШЭННЕ                                             </w:t>
      </w:r>
      <w:r w:rsidR="00D02033">
        <w:rPr>
          <w:b/>
          <w:sz w:val="28"/>
          <w:szCs w:val="28"/>
          <w:lang w:val="be-BY"/>
        </w:rPr>
        <w:t xml:space="preserve">    </w:t>
      </w:r>
      <w:r w:rsidRPr="00D02033">
        <w:rPr>
          <w:b/>
          <w:sz w:val="28"/>
          <w:szCs w:val="28"/>
          <w:lang w:val="be-BY"/>
        </w:rPr>
        <w:t xml:space="preserve">          </w:t>
      </w:r>
      <w:r w:rsidRPr="00D02033">
        <w:rPr>
          <w:b/>
          <w:sz w:val="28"/>
          <w:szCs w:val="28"/>
        </w:rPr>
        <w:t xml:space="preserve"> </w:t>
      </w:r>
      <w:r w:rsidRPr="00D02033">
        <w:rPr>
          <w:b/>
          <w:sz w:val="28"/>
          <w:szCs w:val="28"/>
          <w:lang w:val="be-BY"/>
        </w:rPr>
        <w:t xml:space="preserve"> РЕШЕНИЕ </w:t>
      </w:r>
    </w:p>
    <w:p w:rsidR="007248CF" w:rsidRDefault="007248CF" w:rsidP="007248CF">
      <w:pPr>
        <w:rPr>
          <w:b/>
          <w:lang w:val="be-BY"/>
        </w:rPr>
      </w:pPr>
      <w:r>
        <w:rPr>
          <w:b/>
          <w:lang w:val="be-BY"/>
        </w:rPr>
        <w:t>___________</w:t>
      </w:r>
      <w:r w:rsidRPr="002B08DF">
        <w:rPr>
          <w:lang w:val="be-BY"/>
        </w:rPr>
        <w:t>№_</w:t>
      </w:r>
      <w:r>
        <w:rPr>
          <w:b/>
          <w:lang w:val="be-BY"/>
        </w:rPr>
        <w:t>______</w:t>
      </w:r>
    </w:p>
    <w:p w:rsidR="007248CF" w:rsidRPr="00083678" w:rsidRDefault="007248CF" w:rsidP="007248CF">
      <w:pPr>
        <w:rPr>
          <w:sz w:val="16"/>
          <w:szCs w:val="16"/>
          <w:lang w:val="be-BY"/>
        </w:rPr>
      </w:pPr>
    </w:p>
    <w:p w:rsidR="00486ACD" w:rsidRDefault="007248CF" w:rsidP="007248CF">
      <w:pPr>
        <w:rPr>
          <w:lang w:val="be-BY"/>
        </w:rPr>
      </w:pPr>
      <w:r>
        <w:rPr>
          <w:lang w:val="be-BY"/>
        </w:rPr>
        <w:t xml:space="preserve">                 г.п. Гарадзея                                                      г.п.Городея</w:t>
      </w:r>
    </w:p>
    <w:p w:rsidR="007702F2" w:rsidRDefault="007702F2" w:rsidP="007248CF">
      <w:pPr>
        <w:rPr>
          <w:lang w:val="be-BY"/>
        </w:rPr>
      </w:pPr>
    </w:p>
    <w:p w:rsidR="007702F2" w:rsidRDefault="007702F2" w:rsidP="007248CF">
      <w:pPr>
        <w:rPr>
          <w:sz w:val="28"/>
          <w:szCs w:val="28"/>
          <w:lang w:val="be-BY"/>
        </w:rPr>
      </w:pPr>
    </w:p>
    <w:tbl>
      <w:tblPr>
        <w:tblW w:w="10280" w:type="dxa"/>
        <w:tblLook w:val="01E0" w:firstRow="1" w:lastRow="1" w:firstColumn="1" w:lastColumn="1" w:noHBand="0" w:noVBand="0"/>
      </w:tblPr>
      <w:tblGrid>
        <w:gridCol w:w="5353"/>
        <w:gridCol w:w="4927"/>
      </w:tblGrid>
      <w:tr w:rsidR="007702F2" w:rsidRPr="008038C3" w:rsidTr="008038C3">
        <w:tc>
          <w:tcPr>
            <w:tcW w:w="5353" w:type="dxa"/>
          </w:tcPr>
          <w:p w:rsidR="007702F2" w:rsidRPr="008038C3" w:rsidRDefault="007B2D4D" w:rsidP="008038C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</w:rPr>
            </w:pPr>
            <w:r w:rsidRPr="008038C3">
              <w:rPr>
                <w:color w:val="000000"/>
              </w:rPr>
              <w:t>Об органе официального опубликования нормативных правовых актов Городейского поселкового исполнительного комитета</w:t>
            </w:r>
          </w:p>
        </w:tc>
        <w:tc>
          <w:tcPr>
            <w:tcW w:w="4927" w:type="dxa"/>
          </w:tcPr>
          <w:p w:rsidR="007702F2" w:rsidRPr="008038C3" w:rsidRDefault="007702F2" w:rsidP="007248CF">
            <w:pPr>
              <w:rPr>
                <w:sz w:val="28"/>
                <w:szCs w:val="28"/>
                <w:lang w:val="be-BY"/>
              </w:rPr>
            </w:pPr>
          </w:p>
        </w:tc>
      </w:tr>
    </w:tbl>
    <w:p w:rsidR="007248CF" w:rsidRDefault="007248CF" w:rsidP="007248CF">
      <w:pPr>
        <w:autoSpaceDE w:val="0"/>
        <w:autoSpaceDN w:val="0"/>
        <w:adjustRightInd w:val="0"/>
        <w:spacing w:line="280" w:lineRule="exact"/>
        <w:jc w:val="both"/>
        <w:rPr>
          <w:color w:val="000000"/>
          <w:lang w:val="be-BY"/>
        </w:rPr>
      </w:pPr>
    </w:p>
    <w:p w:rsidR="007702F2" w:rsidRPr="007702F2" w:rsidRDefault="007702F2" w:rsidP="007248CF">
      <w:pPr>
        <w:autoSpaceDE w:val="0"/>
        <w:autoSpaceDN w:val="0"/>
        <w:adjustRightInd w:val="0"/>
        <w:spacing w:line="280" w:lineRule="exact"/>
        <w:jc w:val="both"/>
        <w:rPr>
          <w:color w:val="000000"/>
          <w:lang w:val="be-BY"/>
        </w:rPr>
      </w:pPr>
    </w:p>
    <w:p w:rsidR="007B2D4D" w:rsidRDefault="007B2D4D" w:rsidP="0078787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 основании подпункта 1.5 пункта 1 Декрета Президента Республики Беларусь от 24 февраля 2012 г. № 3 «О некоторых вопросах опубликования и вступления в силу правовых актов Республики Беларусь» Городейский поселковый исполнительный комитет РЕШИЛ:</w:t>
      </w:r>
    </w:p>
    <w:p w:rsidR="007B2D4D" w:rsidRDefault="007B2D4D" w:rsidP="0078787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 Определить органом официального опубликования нормативных правовых актов Городейского поселкового исполнительного комитета:</w:t>
      </w:r>
    </w:p>
    <w:p w:rsidR="007B2D4D" w:rsidRDefault="007B2D4D" w:rsidP="0078787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районную газету «</w:t>
      </w:r>
      <w:r>
        <w:rPr>
          <w:color w:val="000000"/>
          <w:lang w:val="be-BY"/>
        </w:rPr>
        <w:t>Нясвіжскія навіны</w:t>
      </w:r>
      <w:r>
        <w:rPr>
          <w:color w:val="000000"/>
        </w:rPr>
        <w:t>»;</w:t>
      </w:r>
    </w:p>
    <w:p w:rsidR="007B2D4D" w:rsidRPr="007B2D4D" w:rsidRDefault="007B2D4D" w:rsidP="0078787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сайт Несвижского районного исполнительного комитета.</w:t>
      </w:r>
    </w:p>
    <w:p w:rsidR="00B22280" w:rsidRDefault="007B2D4D" w:rsidP="007B2D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 Настоящее решение вступает в силу со дня его официального опубликования.</w:t>
      </w:r>
    </w:p>
    <w:p w:rsidR="00B22280" w:rsidRDefault="00B22280" w:rsidP="00B22280">
      <w:pPr>
        <w:jc w:val="both"/>
        <w:rPr>
          <w:color w:val="000000"/>
        </w:rPr>
      </w:pPr>
    </w:p>
    <w:p w:rsidR="007B2D4D" w:rsidRDefault="007B2D4D" w:rsidP="00B22280">
      <w:pPr>
        <w:jc w:val="both"/>
        <w:rPr>
          <w:color w:val="000000"/>
        </w:rPr>
      </w:pPr>
    </w:p>
    <w:p w:rsidR="00936AFF" w:rsidRDefault="00B22280" w:rsidP="00D02033">
      <w:pPr>
        <w:spacing w:line="280" w:lineRule="exact"/>
        <w:jc w:val="both"/>
        <w:rPr>
          <w:color w:val="000000"/>
        </w:rPr>
      </w:pPr>
      <w:r>
        <w:rPr>
          <w:color w:val="000000"/>
        </w:rPr>
        <w:t xml:space="preserve">Председатель       </w:t>
      </w:r>
      <w:r w:rsidR="00936AFF">
        <w:rPr>
          <w:color w:val="000000"/>
        </w:rPr>
        <w:t xml:space="preserve">                                  </w:t>
      </w:r>
      <w:r w:rsidR="007B2D4D">
        <w:rPr>
          <w:color w:val="000000"/>
        </w:rPr>
        <w:t xml:space="preserve">                           Л.П.</w:t>
      </w:r>
      <w:r w:rsidR="00936AFF">
        <w:rPr>
          <w:color w:val="000000"/>
        </w:rPr>
        <w:t>Качанович</w:t>
      </w:r>
    </w:p>
    <w:p w:rsidR="00D02033" w:rsidRPr="007B2D4D" w:rsidRDefault="00D02033" w:rsidP="007B2D4D">
      <w:pPr>
        <w:tabs>
          <w:tab w:val="left" w:pos="6840"/>
        </w:tabs>
        <w:jc w:val="both"/>
        <w:rPr>
          <w:color w:val="000000"/>
          <w:sz w:val="16"/>
          <w:szCs w:val="16"/>
        </w:rPr>
      </w:pPr>
    </w:p>
    <w:p w:rsidR="00D02033" w:rsidRPr="007B2D4D" w:rsidRDefault="00D02033" w:rsidP="007B2D4D">
      <w:pPr>
        <w:tabs>
          <w:tab w:val="left" w:pos="6840"/>
        </w:tabs>
        <w:jc w:val="both"/>
        <w:rPr>
          <w:color w:val="000000"/>
          <w:sz w:val="16"/>
          <w:szCs w:val="16"/>
        </w:rPr>
      </w:pPr>
    </w:p>
    <w:p w:rsidR="00B22280" w:rsidRDefault="00D02033" w:rsidP="007B2D4D">
      <w:pPr>
        <w:tabs>
          <w:tab w:val="left" w:pos="6840"/>
        </w:tabs>
        <w:jc w:val="both"/>
        <w:rPr>
          <w:color w:val="000000"/>
        </w:rPr>
      </w:pPr>
      <w:r>
        <w:rPr>
          <w:color w:val="000000"/>
        </w:rPr>
        <w:t xml:space="preserve">Управляющий делами        </w:t>
      </w:r>
      <w:r w:rsidR="00936AFF">
        <w:rPr>
          <w:color w:val="000000"/>
        </w:rPr>
        <w:t xml:space="preserve">                                             </w:t>
      </w:r>
      <w:r w:rsidR="007B2D4D">
        <w:rPr>
          <w:color w:val="000000"/>
        </w:rPr>
        <w:t>А.А.Вертейко</w:t>
      </w:r>
    </w:p>
    <w:p w:rsidR="007B2D4D" w:rsidRDefault="007B2D4D" w:rsidP="007B2D4D">
      <w:pPr>
        <w:tabs>
          <w:tab w:val="left" w:pos="6840"/>
        </w:tabs>
        <w:jc w:val="both"/>
        <w:rPr>
          <w:color w:val="000000"/>
        </w:rPr>
      </w:pPr>
    </w:p>
    <w:p w:rsidR="007B2D4D" w:rsidRDefault="007B2D4D" w:rsidP="007B2D4D">
      <w:pPr>
        <w:tabs>
          <w:tab w:val="left" w:pos="6840"/>
        </w:tabs>
        <w:jc w:val="both"/>
        <w:rPr>
          <w:color w:val="000000"/>
        </w:rPr>
      </w:pPr>
    </w:p>
    <w:p w:rsidR="007B2D4D" w:rsidRDefault="007B2D4D" w:rsidP="007B2D4D">
      <w:pPr>
        <w:tabs>
          <w:tab w:val="left" w:pos="6840"/>
        </w:tabs>
        <w:jc w:val="both"/>
        <w:rPr>
          <w:color w:val="000000"/>
        </w:rPr>
      </w:pPr>
      <w:r>
        <w:rPr>
          <w:color w:val="000000"/>
        </w:rPr>
        <w:t>СОГЛАСОВАНО</w:t>
      </w:r>
    </w:p>
    <w:p w:rsidR="007B2D4D" w:rsidRDefault="007B2D4D" w:rsidP="007B2D4D">
      <w:pPr>
        <w:tabs>
          <w:tab w:val="left" w:pos="6840"/>
        </w:tabs>
        <w:jc w:val="both"/>
        <w:rPr>
          <w:color w:val="000000"/>
        </w:rPr>
      </w:pPr>
      <w:r>
        <w:rPr>
          <w:color w:val="000000"/>
        </w:rPr>
        <w:t>Председатель</w:t>
      </w:r>
    </w:p>
    <w:p w:rsidR="007B2D4D" w:rsidRDefault="007B2D4D" w:rsidP="007B2D4D">
      <w:pPr>
        <w:tabs>
          <w:tab w:val="left" w:pos="6840"/>
        </w:tabs>
        <w:jc w:val="both"/>
        <w:rPr>
          <w:color w:val="000000"/>
        </w:rPr>
      </w:pPr>
      <w:r>
        <w:rPr>
          <w:color w:val="000000"/>
        </w:rPr>
        <w:t>Несвижского районного</w:t>
      </w:r>
    </w:p>
    <w:p w:rsidR="007B2D4D" w:rsidRDefault="007B2D4D" w:rsidP="007B2D4D">
      <w:pPr>
        <w:tabs>
          <w:tab w:val="left" w:pos="6840"/>
        </w:tabs>
        <w:jc w:val="both"/>
        <w:rPr>
          <w:color w:val="000000"/>
        </w:rPr>
      </w:pPr>
      <w:r>
        <w:rPr>
          <w:color w:val="000000"/>
        </w:rPr>
        <w:t>исполнительного комитета</w:t>
      </w:r>
    </w:p>
    <w:p w:rsidR="007B2D4D" w:rsidRDefault="007B2D4D" w:rsidP="007B2D4D">
      <w:pPr>
        <w:tabs>
          <w:tab w:val="left" w:pos="6840"/>
        </w:tabs>
        <w:jc w:val="both"/>
        <w:rPr>
          <w:color w:val="000000"/>
        </w:rPr>
      </w:pPr>
      <w:r>
        <w:rPr>
          <w:color w:val="000000"/>
        </w:rPr>
        <w:t xml:space="preserve">                            И.И.Крупко</w:t>
      </w:r>
    </w:p>
    <w:p w:rsidR="007B2D4D" w:rsidRPr="0078787D" w:rsidRDefault="007B2D4D" w:rsidP="007B2D4D">
      <w:pPr>
        <w:tabs>
          <w:tab w:val="left" w:pos="6840"/>
        </w:tabs>
        <w:jc w:val="both"/>
      </w:pPr>
      <w:r>
        <w:rPr>
          <w:color w:val="000000"/>
        </w:rPr>
        <w:t>06.</w:t>
      </w:r>
      <w:r w:rsidR="007B0920">
        <w:rPr>
          <w:color w:val="000000"/>
        </w:rPr>
        <w:t>09.2012</w:t>
      </w:r>
    </w:p>
    <w:sectPr w:rsidR="007B2D4D" w:rsidRPr="0078787D" w:rsidSect="007248CF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672B8"/>
    <w:multiLevelType w:val="hybridMultilevel"/>
    <w:tmpl w:val="F1F01A96"/>
    <w:lvl w:ilvl="0" w:tplc="5AC6AF5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21A65F16">
      <w:numFmt w:val="none"/>
      <w:lvlText w:val=""/>
      <w:lvlJc w:val="left"/>
      <w:pPr>
        <w:tabs>
          <w:tab w:val="num" w:pos="360"/>
        </w:tabs>
      </w:pPr>
    </w:lvl>
    <w:lvl w:ilvl="2" w:tplc="4C249128">
      <w:numFmt w:val="none"/>
      <w:lvlText w:val=""/>
      <w:lvlJc w:val="left"/>
      <w:pPr>
        <w:tabs>
          <w:tab w:val="num" w:pos="360"/>
        </w:tabs>
      </w:pPr>
    </w:lvl>
    <w:lvl w:ilvl="3" w:tplc="4C106288">
      <w:numFmt w:val="none"/>
      <w:lvlText w:val=""/>
      <w:lvlJc w:val="left"/>
      <w:pPr>
        <w:tabs>
          <w:tab w:val="num" w:pos="360"/>
        </w:tabs>
      </w:pPr>
    </w:lvl>
    <w:lvl w:ilvl="4" w:tplc="8B42CC0A">
      <w:numFmt w:val="none"/>
      <w:lvlText w:val=""/>
      <w:lvlJc w:val="left"/>
      <w:pPr>
        <w:tabs>
          <w:tab w:val="num" w:pos="360"/>
        </w:tabs>
      </w:pPr>
    </w:lvl>
    <w:lvl w:ilvl="5" w:tplc="569E7470">
      <w:numFmt w:val="none"/>
      <w:lvlText w:val=""/>
      <w:lvlJc w:val="left"/>
      <w:pPr>
        <w:tabs>
          <w:tab w:val="num" w:pos="360"/>
        </w:tabs>
      </w:pPr>
    </w:lvl>
    <w:lvl w:ilvl="6" w:tplc="4C6E6B94">
      <w:numFmt w:val="none"/>
      <w:lvlText w:val=""/>
      <w:lvlJc w:val="left"/>
      <w:pPr>
        <w:tabs>
          <w:tab w:val="num" w:pos="360"/>
        </w:tabs>
      </w:pPr>
    </w:lvl>
    <w:lvl w:ilvl="7" w:tplc="ADCAA2E6">
      <w:numFmt w:val="none"/>
      <w:lvlText w:val=""/>
      <w:lvlJc w:val="left"/>
      <w:pPr>
        <w:tabs>
          <w:tab w:val="num" w:pos="360"/>
        </w:tabs>
      </w:pPr>
    </w:lvl>
    <w:lvl w:ilvl="8" w:tplc="0478C1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7D"/>
    <w:rsid w:val="00486ACD"/>
    <w:rsid w:val="004B18CB"/>
    <w:rsid w:val="00505FEC"/>
    <w:rsid w:val="007248CF"/>
    <w:rsid w:val="007702F2"/>
    <w:rsid w:val="0078787D"/>
    <w:rsid w:val="007B0920"/>
    <w:rsid w:val="007B2D4D"/>
    <w:rsid w:val="008038C3"/>
    <w:rsid w:val="00817F9F"/>
    <w:rsid w:val="008300E2"/>
    <w:rsid w:val="00936AFF"/>
    <w:rsid w:val="00B22280"/>
    <w:rsid w:val="00D02033"/>
    <w:rsid w:val="00D86C65"/>
    <w:rsid w:val="00EB0BBD"/>
    <w:rsid w:val="00FB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ходе выполнения мероприятий по реализации</vt:lpstr>
    </vt:vector>
  </TitlesOfParts>
  <Company>1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ходе выполнения мероприятий по реализации</dc:title>
  <dc:creator>1</dc:creator>
  <cp:lastModifiedBy>Казимирский Евгений Владимирович</cp:lastModifiedBy>
  <cp:revision>2</cp:revision>
  <cp:lastPrinted>2012-09-06T06:52:00Z</cp:lastPrinted>
  <dcterms:created xsi:type="dcterms:W3CDTF">2022-08-18T13:16:00Z</dcterms:created>
  <dcterms:modified xsi:type="dcterms:W3CDTF">2022-08-18T13:16:00Z</dcterms:modified>
</cp:coreProperties>
</file>