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69" w:rsidRDefault="005E4369" w:rsidP="005E4369">
      <w:pPr>
        <w:shd w:val="clear" w:color="auto" w:fill="FFFFFF"/>
        <w:ind w:firstLine="708"/>
        <w:jc w:val="both"/>
        <w:outlineLvl w:val="0"/>
        <w:rPr>
          <w:b/>
          <w:kern w:val="36"/>
          <w:sz w:val="30"/>
          <w:szCs w:val="30"/>
          <w:lang w:val="be-BY"/>
        </w:rPr>
      </w:pPr>
      <w:bookmarkStart w:id="0" w:name="_GoBack"/>
      <w:bookmarkEnd w:id="0"/>
      <w:r>
        <w:rPr>
          <w:b/>
          <w:kern w:val="36"/>
          <w:sz w:val="30"/>
          <w:szCs w:val="30"/>
        </w:rPr>
        <w:t>Место пристрелки изменить нельзя</w:t>
      </w:r>
    </w:p>
    <w:p w:rsidR="005E4369" w:rsidRDefault="005E4369" w:rsidP="005E4369">
      <w:pPr>
        <w:shd w:val="clear" w:color="auto" w:fill="FFFFFF"/>
        <w:ind w:firstLine="708"/>
        <w:jc w:val="both"/>
        <w:outlineLvl w:val="0"/>
        <w:rPr>
          <w:kern w:val="36"/>
          <w:sz w:val="30"/>
          <w:szCs w:val="30"/>
        </w:rPr>
      </w:pPr>
    </w:p>
    <w:p w:rsidR="005E4369" w:rsidRDefault="005E4369" w:rsidP="005E4369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Где пристрелять охотнику недавно приобретенный карабин или просто проверить «кучность» дробовых патронов от нового производителя? </w:t>
      </w:r>
      <w:r>
        <w:rPr>
          <w:color w:val="000000"/>
          <w:sz w:val="30"/>
          <w:szCs w:val="30"/>
        </w:rPr>
        <w:br/>
        <w:t xml:space="preserve">          Согласно пункта 71 Правил охоты разрешают охотникам пристреливать оружие в процессе охоты при законном нахождении в угодьях, но только в местах с естественным ограждением (карьеры, овраги и др.) или хорошо просматриваемых на всю дистанцию полета пули и (или) другого снаряда.</w:t>
      </w:r>
      <w:r>
        <w:rPr>
          <w:color w:val="000000"/>
          <w:sz w:val="30"/>
          <w:szCs w:val="30"/>
        </w:rPr>
        <w:br/>
        <w:t xml:space="preserve">          Также пристрелка оружия (независимо от наличия у охотника охотничьей путевки) может производиться в специально отведенных для этой цели местах. Такие зоны должны быть выделены каждым </w:t>
      </w:r>
      <w:proofErr w:type="spellStart"/>
      <w:r>
        <w:rPr>
          <w:color w:val="000000"/>
          <w:sz w:val="30"/>
          <w:szCs w:val="30"/>
        </w:rPr>
        <w:t>охотпользователем</w:t>
      </w:r>
      <w:proofErr w:type="spellEnd"/>
      <w:r>
        <w:rPr>
          <w:color w:val="000000"/>
          <w:sz w:val="30"/>
          <w:szCs w:val="30"/>
        </w:rPr>
        <w:t xml:space="preserve"> и определены его локальными нормативными правовыми актами. К документам прикладывается схема, на которой помечены границы территории, отведенной для пристрелки, линия и направление стрельбы, место установки мишеней.</w:t>
      </w:r>
      <w:r>
        <w:rPr>
          <w:color w:val="000000"/>
          <w:sz w:val="30"/>
          <w:szCs w:val="30"/>
        </w:rPr>
        <w:br/>
        <w:t xml:space="preserve">         Эту же схему пользователь </w:t>
      </w:r>
      <w:proofErr w:type="spellStart"/>
      <w:r>
        <w:rPr>
          <w:color w:val="000000"/>
          <w:sz w:val="30"/>
          <w:szCs w:val="30"/>
        </w:rPr>
        <w:t>охотугодий</w:t>
      </w:r>
      <w:proofErr w:type="spellEnd"/>
      <w:r>
        <w:rPr>
          <w:color w:val="000000"/>
          <w:sz w:val="30"/>
          <w:szCs w:val="30"/>
        </w:rPr>
        <w:t xml:space="preserve"> обязан разместить на информационном указателе, установленном непосредственно на месте пристрелки, и в соответствии с ней оборудовать данную территорию (установить щиты для крепления мишеней, обозначить линию и направление стрельбы на местности). </w:t>
      </w:r>
      <w:r>
        <w:rPr>
          <w:color w:val="000000"/>
          <w:sz w:val="30"/>
          <w:szCs w:val="30"/>
        </w:rPr>
        <w:br/>
        <w:t xml:space="preserve">         Заряжать оружие разрешается только на линии стрельбы. Нарушение правил безопасного обращения с огнестрельным оружием во время его пристрелки недопустимо!</w:t>
      </w:r>
      <w:r>
        <w:rPr>
          <w:color w:val="000000"/>
          <w:sz w:val="30"/>
          <w:szCs w:val="30"/>
        </w:rPr>
        <w:br/>
        <w:t xml:space="preserve">         Пристрелка охотничьего оружия в специально отведенных для этого местах может производиться круглогодично. Следовать к данным местам и обратно охотники должны с разряженным зачехленным оружием, а </w:t>
      </w:r>
      <w:proofErr w:type="gramStart"/>
      <w:r>
        <w:rPr>
          <w:color w:val="000000"/>
          <w:sz w:val="30"/>
          <w:szCs w:val="30"/>
        </w:rPr>
        <w:t xml:space="preserve">в  </w:t>
      </w:r>
      <w:proofErr w:type="spellStart"/>
      <w:r>
        <w:rPr>
          <w:color w:val="000000"/>
          <w:sz w:val="30"/>
          <w:szCs w:val="30"/>
        </w:rPr>
        <w:t>охотугодьях</w:t>
      </w:r>
      <w:proofErr w:type="spellEnd"/>
      <w:proofErr w:type="gramEnd"/>
      <w:r>
        <w:rPr>
          <w:color w:val="000000"/>
          <w:sz w:val="30"/>
          <w:szCs w:val="30"/>
        </w:rPr>
        <w:t xml:space="preserve"> или местах обитания охотничьих животных – еще и по определенным </w:t>
      </w:r>
      <w:proofErr w:type="spellStart"/>
      <w:r>
        <w:rPr>
          <w:color w:val="000000"/>
          <w:sz w:val="30"/>
          <w:szCs w:val="30"/>
        </w:rPr>
        <w:t>охотпользователями</w:t>
      </w:r>
      <w:proofErr w:type="spellEnd"/>
      <w:r>
        <w:rPr>
          <w:color w:val="000000"/>
          <w:sz w:val="30"/>
          <w:szCs w:val="30"/>
        </w:rPr>
        <w:t xml:space="preserve"> или райисполкомами дорогам.</w:t>
      </w:r>
    </w:p>
    <w:p w:rsidR="00843562" w:rsidRDefault="00843562"/>
    <w:sectPr w:rsidR="008435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62"/>
    <w:rsid w:val="003C4859"/>
    <w:rsid w:val="005E4369"/>
    <w:rsid w:val="007C1452"/>
    <w:rsid w:val="00843562"/>
    <w:rsid w:val="009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FADB"/>
  <w15:chartTrackingRefBased/>
  <w15:docId w15:val="{3A1A927C-D190-40B7-BD58-014BC66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C9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2021-11-11T13:07:00Z</cp:lastPrinted>
  <dcterms:created xsi:type="dcterms:W3CDTF">2021-11-11T11:28:00Z</dcterms:created>
  <dcterms:modified xsi:type="dcterms:W3CDTF">2021-11-11T13:08:00Z</dcterms:modified>
</cp:coreProperties>
</file>