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AD" w:rsidRPr="00D60EAD" w:rsidRDefault="00D60EAD" w:rsidP="00D60EAD">
      <w:pPr>
        <w:shd w:val="clear" w:color="auto" w:fill="FFFFFF"/>
        <w:spacing w:before="240" w:after="240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60EAD">
        <w:rPr>
          <w:rFonts w:eastAsia="Times New Roman"/>
          <w:b/>
          <w:bCs/>
          <w:color w:val="000000"/>
          <w:sz w:val="24"/>
          <w:szCs w:val="24"/>
          <w:lang w:eastAsia="ru-RU"/>
        </w:rPr>
        <w:t>ЕДИНЫЙ ПЕРЕЧЕНЬ</w:t>
      </w:r>
      <w:r w:rsidRPr="00D60EAD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административных процедур, осуществляемых в отношении субъектов хозяйствования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2244"/>
        <w:gridCol w:w="3472"/>
        <w:gridCol w:w="2618"/>
        <w:gridCol w:w="2265"/>
      </w:tblGrid>
      <w:tr w:rsidR="00D60EAD" w:rsidRPr="00D60EAD" w:rsidTr="00D60EAD">
        <w:trPr>
          <w:trHeight w:val="240"/>
        </w:trPr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after="0" w:line="210" w:lineRule="atLeast"/>
              <w:ind w:left="45" w:right="45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административной процедуры</w:t>
            </w:r>
            <w:proofErr w:type="gramStart"/>
            <w:r w:rsidRPr="00D60EAD">
              <w:rPr>
                <w:rFonts w:ascii="inherit" w:eastAsia="Times New Roman" w:hAnsi="inherit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Орган-регулятор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платы, взимаемой при осуществлении административной процедуры</w:t>
            </w:r>
          </w:p>
        </w:tc>
      </w:tr>
    </w:tbl>
    <w:p w:rsidR="00D60EAD" w:rsidRDefault="00D60EAD" w:rsidP="00D60EAD">
      <w:pPr>
        <w:jc w:val="center"/>
        <w:rPr>
          <w:color w:val="000000"/>
          <w:sz w:val="21"/>
          <w:szCs w:val="21"/>
          <w:shd w:val="clear" w:color="auto" w:fill="FFFFFF"/>
        </w:rPr>
      </w:pPr>
    </w:p>
    <w:p w:rsidR="00D60EAD" w:rsidRDefault="00D60EAD" w:rsidP="00D60EAD">
      <w:pPr>
        <w:spacing w:after="0"/>
        <w:jc w:val="center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Глава 8</w:t>
      </w:r>
    </w:p>
    <w:p w:rsidR="00D60EAD" w:rsidRPr="00D60EAD" w:rsidRDefault="00D60EAD" w:rsidP="00D60EAD">
      <w:pPr>
        <w:spacing w:after="0"/>
        <w:jc w:val="center"/>
      </w:pPr>
      <w:r>
        <w:rPr>
          <w:color w:val="000000"/>
          <w:sz w:val="21"/>
          <w:szCs w:val="21"/>
          <w:shd w:val="clear" w:color="auto" w:fill="FFFFFF"/>
        </w:rPr>
        <w:t>Т</w:t>
      </w:r>
      <w:r>
        <w:rPr>
          <w:color w:val="000000"/>
          <w:sz w:val="21"/>
          <w:szCs w:val="21"/>
          <w:shd w:val="clear" w:color="auto" w:fill="FFFFFF"/>
        </w:rPr>
        <w:t>ОРГОВЛЯ, ОБЩЕСТВЕННОЕ ПИТАНИЕ, БЫТОВОЕ ОБСЛУЖИВАНИЕ НАСЕЛЕНИЯ, ЗАЩИТА ПРАВ ПОТРЕБИТЕЛЕЙ, РЕКЛАМНАЯ ДЕЯТЕЛЬНОСТЬ И ОБРАЩЕНИЕ ВТОРИЧНЫХ РЕСУРСО</w:t>
      </w:r>
      <w:r>
        <w:rPr>
          <w:color w:val="000000"/>
          <w:sz w:val="21"/>
          <w:szCs w:val="21"/>
          <w:shd w:val="clear" w:color="auto" w:fill="FFFFFF"/>
        </w:rPr>
        <w:t>В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2250"/>
        <w:gridCol w:w="3474"/>
        <w:gridCol w:w="2623"/>
        <w:gridCol w:w="2263"/>
      </w:tblGrid>
      <w:tr w:rsidR="00D60EAD" w:rsidRPr="00D60EAD" w:rsidTr="00D60EAD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after="0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8.3. Согласование маршрутов движения и ассортиментных перечней товаров автомагазинов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0EAD" w:rsidRPr="00D60EAD" w:rsidTr="00D60EAD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8.3.1.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 исполнительный комитет,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60EAD" w:rsidRPr="00D60EAD" w:rsidTr="00D60EAD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8.5. Согласование проведения ярмарок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0EAD" w:rsidRPr="00D60EAD" w:rsidTr="00D60EAD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8.5.1. Согласование проведения ярмарки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городской, районный исполкомы,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60EAD" w:rsidRPr="00D60EAD" w:rsidTr="00D60EAD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8.6. Согласование схемы рынков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0EAD" w:rsidRPr="00D60EAD" w:rsidTr="00D60EAD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8.6.1. Согласование схемы рынка, в том числе с государственной ветеринарной службой, на размещение </w:t>
            </w:r>
            <w:proofErr w:type="spellStart"/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зооботанического</w:t>
            </w:r>
            <w:proofErr w:type="spellEnd"/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рабочих дней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60EAD" w:rsidRPr="00D60EAD" w:rsidTr="00D60EAD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8.8. Согласование режима работы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0EAD" w:rsidRPr="00D60EAD" w:rsidTr="00D60EAD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8.8.1. Согласование режима работы после 23.00 и до 7.00 розничного торгового объекта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60EAD" w:rsidRPr="00D60EAD" w:rsidTr="00D60EAD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8.8.2. Согласование режима работы после 23.00 и до 7.00 объекта общественного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60EAD" w:rsidRPr="00D60EAD" w:rsidTr="00D60EAD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8.8.3. Согласование режима работы после 23.00 и до 7.00 торгового центра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60EAD" w:rsidRPr="00D60EAD" w:rsidTr="00D60EAD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8.8.4. Согласование режима работы после 23.00 и до 7.00 рынка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60EAD" w:rsidRPr="00D60EAD" w:rsidTr="00D60EAD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8.8.5. Согласование режима работы после 23.00 и до 7.00 объекта бытового обслуживания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0EAD" w:rsidRPr="00D60EAD" w:rsidRDefault="00D60EAD" w:rsidP="00D60EAD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0E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94F3A" w:rsidRPr="00E94F3A" w:rsidTr="00E94F3A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8.9. Учет сведений о торговых объектах, объектах общественного питания, бытового обслуживания, формах торговли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4F3A" w:rsidRPr="00E94F3A" w:rsidTr="00E94F3A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8.9.1.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интернет-магазинах</w:t>
            </w:r>
            <w:proofErr w:type="gramEnd"/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формах торговли, осуществляемых без использования торговых объектов, в Торговый реестр Республики Беларусь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94F3A" w:rsidRPr="00E94F3A" w:rsidTr="00E94F3A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8.9.2. Включение сведений о субъектах, оказывающих бытовые услуги, объектах бытового обслуживания в Реестр бытовых услуг Республики Беларусь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94F3A" w:rsidRPr="00E94F3A" w:rsidTr="00E94F3A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8.9.3. Внесение изменения в сведения, включенные в Торговый реестр Республики Беларусь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94F3A" w:rsidRPr="00E94F3A" w:rsidTr="00E94F3A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8.9.4. Внесение изменения в сведения, включенные в Реестр бытовых услуг Республики Беларусь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94F3A" w:rsidRPr="00E94F3A" w:rsidTr="00E94F3A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8.9.5. Исключение сведений из Торгового реестра Республики Беларусь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94F3A" w:rsidRPr="00E94F3A" w:rsidTr="00E94F3A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8.9.6. Исключение сведений из Реестра бытовых услуг Республики Беларусь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рабочих дня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4F3A" w:rsidRPr="00E94F3A" w:rsidRDefault="00E94F3A" w:rsidP="00E94F3A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4F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FC6012" w:rsidRPr="00FC6012" w:rsidTr="00FC6012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C601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8.12. Лицензирование розничной торговли алкогольными напитками и (или) табачными изделиями</w:t>
            </w:r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6012" w:rsidRPr="00FC6012" w:rsidTr="00FC6012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8.12.1. Получение специального разрешения (лицензии) на розничную торговлю алкогольными напитками и (или) табачными изделиями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Минский горисполком, городской (в том числе в городах с районным делением), районный исполкомы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</w:tr>
      <w:tr w:rsidR="00FC6012" w:rsidRPr="00FC6012" w:rsidTr="00FC6012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8.12.2. Внесение изменения в специальное разрешение (лицензию) на розничную торговлю алкогольными напитками и (или) табачными изделиями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Минский горисполком, городской (в том числе в городах с районным делением), районный исполкомы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</w:tr>
      <w:tr w:rsidR="00FC6012" w:rsidRPr="00FC6012" w:rsidTr="00FC6012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8.12.3. исключен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6012" w:rsidRPr="00FC6012" w:rsidTr="00FC6012">
        <w:trPr>
          <w:trHeight w:val="14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8.12.4. Прекращение действия специального разрешения (лицензии) на розничную торговлю алкогольными напитками и (или) табачными изделиями на основании уведомления лицензиата о прекращении осуществления лицензируемого вида деятельности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Минский горисполком, городской (в том числе в городах с районным делением), районный исполкомы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6012" w:rsidRPr="00FC6012" w:rsidRDefault="00FC6012" w:rsidP="00FC6012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60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E1254D" w:rsidRPr="00D60EAD" w:rsidRDefault="00E1254D" w:rsidP="00D60EAD"/>
    <w:sectPr w:rsidR="00E1254D" w:rsidRPr="00D60EAD" w:rsidSect="00D60EA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AD"/>
    <w:rsid w:val="00D60EAD"/>
    <w:rsid w:val="00E1254D"/>
    <w:rsid w:val="00E94F3A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60E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itleu">
    <w:name w:val="titleu"/>
    <w:basedOn w:val="a"/>
    <w:rsid w:val="00D60E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60E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itleu">
    <w:name w:val="titleu"/>
    <w:basedOn w:val="a"/>
    <w:rsid w:val="00D60E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306</cp:lastModifiedBy>
  <cp:revision>1</cp:revision>
  <dcterms:created xsi:type="dcterms:W3CDTF">2022-04-25T08:37:00Z</dcterms:created>
  <dcterms:modified xsi:type="dcterms:W3CDTF">2022-04-25T09:04:00Z</dcterms:modified>
</cp:coreProperties>
</file>