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5D" w:rsidRPr="00EE26C0" w:rsidRDefault="003B2DF5" w:rsidP="003B2DF5">
      <w:pPr>
        <w:jc w:val="center"/>
        <w:rPr>
          <w:rFonts w:ascii="Times New Roman" w:hAnsi="Times New Roman" w:cs="Times New Roman"/>
          <w:sz w:val="30"/>
          <w:szCs w:val="30"/>
        </w:rPr>
      </w:pPr>
      <w:r w:rsidRPr="00EE26C0">
        <w:rPr>
          <w:rFonts w:ascii="Times New Roman" w:hAnsi="Times New Roman" w:cs="Times New Roman"/>
          <w:sz w:val="30"/>
          <w:szCs w:val="30"/>
        </w:rPr>
        <w:t>ИЗВЕЩЕНИЕ</w:t>
      </w:r>
      <w:bookmarkStart w:id="0" w:name="_GoBack"/>
      <w:bookmarkEnd w:id="0"/>
    </w:p>
    <w:p w:rsidR="003B2DF5" w:rsidRPr="00777CD1" w:rsidRDefault="003B2DF5" w:rsidP="003B2DF5">
      <w:pPr>
        <w:jc w:val="center"/>
        <w:rPr>
          <w:rFonts w:ascii="Times New Roman" w:hAnsi="Times New Roman" w:cs="Times New Roman"/>
          <w:sz w:val="32"/>
          <w:szCs w:val="32"/>
        </w:rPr>
      </w:pPr>
      <w:r w:rsidRPr="00777CD1">
        <w:rPr>
          <w:rFonts w:ascii="Times New Roman" w:hAnsi="Times New Roman" w:cs="Times New Roman"/>
          <w:sz w:val="32"/>
          <w:szCs w:val="32"/>
        </w:rPr>
        <w:t xml:space="preserve">о наличии оснований для признания жилого дома </w:t>
      </w:r>
      <w:proofErr w:type="gramStart"/>
      <w:r w:rsidRPr="00777CD1">
        <w:rPr>
          <w:rFonts w:ascii="Times New Roman" w:hAnsi="Times New Roman" w:cs="Times New Roman"/>
          <w:sz w:val="32"/>
          <w:szCs w:val="32"/>
        </w:rPr>
        <w:t>пустующим</w:t>
      </w:r>
      <w:proofErr w:type="gramEnd"/>
    </w:p>
    <w:p w:rsidR="003B2DF5" w:rsidRPr="00EE26C0" w:rsidRDefault="003B2DF5" w:rsidP="000A364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E26C0">
        <w:rPr>
          <w:rFonts w:ascii="Times New Roman" w:hAnsi="Times New Roman" w:cs="Times New Roman"/>
          <w:sz w:val="30"/>
          <w:szCs w:val="30"/>
        </w:rPr>
        <w:t xml:space="preserve">Сновский сельский исполнительный комитет извещает, что постоянно действующей комиссией по обследованию состояния жилых домов, расположенных на территории Несвижского района, в ходе обследования выявлен жилой дом, расположенный по адресу: Минская область, Несвижский район, </w:t>
      </w:r>
      <w:proofErr w:type="spellStart"/>
      <w:r w:rsidRPr="00EE26C0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EE26C0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EE26C0">
        <w:rPr>
          <w:rFonts w:ascii="Times New Roman" w:hAnsi="Times New Roman" w:cs="Times New Roman"/>
          <w:sz w:val="30"/>
          <w:szCs w:val="30"/>
        </w:rPr>
        <w:t>Грицкевичи</w:t>
      </w:r>
      <w:proofErr w:type="spellEnd"/>
      <w:r w:rsidRPr="00EE26C0">
        <w:rPr>
          <w:rFonts w:ascii="Times New Roman" w:hAnsi="Times New Roman" w:cs="Times New Roman"/>
          <w:sz w:val="30"/>
          <w:szCs w:val="30"/>
        </w:rPr>
        <w:t xml:space="preserve"> ул. </w:t>
      </w:r>
      <w:proofErr w:type="gramStart"/>
      <w:r w:rsidRPr="00EE26C0">
        <w:rPr>
          <w:rFonts w:ascii="Times New Roman" w:hAnsi="Times New Roman" w:cs="Times New Roman"/>
          <w:sz w:val="30"/>
          <w:szCs w:val="30"/>
        </w:rPr>
        <w:t>Садовая</w:t>
      </w:r>
      <w:proofErr w:type="gramEnd"/>
      <w:r w:rsidRPr="00EE26C0">
        <w:rPr>
          <w:rFonts w:ascii="Times New Roman" w:hAnsi="Times New Roman" w:cs="Times New Roman"/>
          <w:sz w:val="30"/>
          <w:szCs w:val="30"/>
        </w:rPr>
        <w:t xml:space="preserve"> д. 41, имеющий основания для признания его пустующим.</w:t>
      </w:r>
    </w:p>
    <w:p w:rsidR="003B2DF5" w:rsidRPr="00EE26C0" w:rsidRDefault="003B2DF5" w:rsidP="003B2DF5">
      <w:pPr>
        <w:jc w:val="both"/>
        <w:rPr>
          <w:rFonts w:ascii="Times New Roman" w:hAnsi="Times New Roman" w:cs="Times New Roman"/>
          <w:sz w:val="30"/>
          <w:szCs w:val="30"/>
        </w:rPr>
      </w:pPr>
      <w:r w:rsidRPr="00EE26C0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62DBBE6" wp14:editId="338E57FF">
            <wp:extent cx="2943225" cy="344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цкевичи Садовая 41  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754" cy="346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6C0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6D2AB9F" wp14:editId="0B0EF8BD">
            <wp:extent cx="2893219" cy="34480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цкевичи Садовая 41   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951" cy="345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DF5" w:rsidRPr="00EE26C0" w:rsidRDefault="003B2DF5" w:rsidP="000A364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E26C0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5648ED" w:rsidRPr="00EE26C0">
        <w:rPr>
          <w:rFonts w:ascii="Times New Roman" w:hAnsi="Times New Roman" w:cs="Times New Roman"/>
          <w:sz w:val="30"/>
          <w:szCs w:val="30"/>
        </w:rPr>
        <w:t xml:space="preserve">о жилом доме </w:t>
      </w:r>
      <w:r w:rsidRPr="00EE26C0">
        <w:rPr>
          <w:rFonts w:ascii="Times New Roman" w:hAnsi="Times New Roman" w:cs="Times New Roman"/>
          <w:sz w:val="30"/>
          <w:szCs w:val="30"/>
        </w:rPr>
        <w:t xml:space="preserve"> </w:t>
      </w:r>
      <w:r w:rsidR="005648ED" w:rsidRPr="00EE26C0">
        <w:rPr>
          <w:rFonts w:ascii="Times New Roman" w:hAnsi="Times New Roman" w:cs="Times New Roman"/>
          <w:sz w:val="30"/>
          <w:szCs w:val="30"/>
        </w:rPr>
        <w:t>(</w:t>
      </w:r>
      <w:r w:rsidRPr="00EE26C0">
        <w:rPr>
          <w:rFonts w:ascii="Times New Roman" w:hAnsi="Times New Roman" w:cs="Times New Roman"/>
          <w:sz w:val="30"/>
          <w:szCs w:val="30"/>
        </w:rPr>
        <w:t>из акта осмотра)</w:t>
      </w:r>
    </w:p>
    <w:p w:rsidR="003B2DF5" w:rsidRPr="00EE26C0" w:rsidRDefault="005648ED" w:rsidP="000A364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E26C0">
        <w:rPr>
          <w:rFonts w:ascii="Times New Roman" w:hAnsi="Times New Roman" w:cs="Times New Roman"/>
          <w:sz w:val="30"/>
          <w:szCs w:val="30"/>
        </w:rPr>
        <w:t>Одноэтажный, деревянный</w:t>
      </w:r>
      <w:r w:rsidR="00777CD1">
        <w:rPr>
          <w:rFonts w:ascii="Times New Roman" w:hAnsi="Times New Roman" w:cs="Times New Roman"/>
          <w:sz w:val="30"/>
          <w:szCs w:val="30"/>
        </w:rPr>
        <w:t xml:space="preserve">, </w:t>
      </w:r>
      <w:r w:rsidRPr="00EE26C0">
        <w:rPr>
          <w:rFonts w:ascii="Times New Roman" w:hAnsi="Times New Roman" w:cs="Times New Roman"/>
          <w:sz w:val="30"/>
          <w:szCs w:val="30"/>
        </w:rPr>
        <w:t>н</w:t>
      </w:r>
      <w:r w:rsidR="003B2DF5" w:rsidRPr="00EE26C0">
        <w:rPr>
          <w:rFonts w:ascii="Times New Roman" w:hAnsi="Times New Roman" w:cs="Times New Roman"/>
          <w:sz w:val="30"/>
          <w:szCs w:val="30"/>
        </w:rPr>
        <w:t>аружные размеры: 6,5</w:t>
      </w:r>
      <w:r w:rsidR="00777CD1">
        <w:rPr>
          <w:rFonts w:ascii="Times New Roman" w:hAnsi="Times New Roman" w:cs="Times New Roman"/>
          <w:sz w:val="30"/>
          <w:szCs w:val="30"/>
        </w:rPr>
        <w:t xml:space="preserve"> </w:t>
      </w:r>
      <w:r w:rsidR="003B2DF5" w:rsidRPr="00EE26C0">
        <w:rPr>
          <w:rFonts w:ascii="Times New Roman" w:hAnsi="Times New Roman" w:cs="Times New Roman"/>
          <w:sz w:val="30"/>
          <w:szCs w:val="30"/>
        </w:rPr>
        <w:t>х</w:t>
      </w:r>
      <w:r w:rsidR="00777CD1">
        <w:rPr>
          <w:rFonts w:ascii="Times New Roman" w:hAnsi="Times New Roman" w:cs="Times New Roman"/>
          <w:sz w:val="30"/>
          <w:szCs w:val="30"/>
        </w:rPr>
        <w:t xml:space="preserve"> </w:t>
      </w:r>
      <w:r w:rsidR="003B2DF5" w:rsidRPr="00EE26C0">
        <w:rPr>
          <w:rFonts w:ascii="Times New Roman" w:hAnsi="Times New Roman" w:cs="Times New Roman"/>
          <w:sz w:val="30"/>
          <w:szCs w:val="30"/>
        </w:rPr>
        <w:t>7,1</w:t>
      </w:r>
      <w:r w:rsidR="00777CD1">
        <w:rPr>
          <w:rFonts w:ascii="Times New Roman" w:hAnsi="Times New Roman" w:cs="Times New Roman"/>
          <w:sz w:val="30"/>
          <w:szCs w:val="30"/>
        </w:rPr>
        <w:t xml:space="preserve">,            </w:t>
      </w:r>
      <w:r w:rsidRPr="00EE26C0">
        <w:rPr>
          <w:rFonts w:ascii="Times New Roman" w:hAnsi="Times New Roman" w:cs="Times New Roman"/>
          <w:sz w:val="30"/>
          <w:szCs w:val="30"/>
        </w:rPr>
        <w:t>п</w:t>
      </w:r>
      <w:r w:rsidR="003B2DF5" w:rsidRPr="00EE26C0">
        <w:rPr>
          <w:rFonts w:ascii="Times New Roman" w:hAnsi="Times New Roman" w:cs="Times New Roman"/>
          <w:sz w:val="30"/>
          <w:szCs w:val="30"/>
        </w:rPr>
        <w:t xml:space="preserve">лощадь </w:t>
      </w:r>
      <w:r w:rsidR="00777CD1">
        <w:rPr>
          <w:rFonts w:ascii="Times New Roman" w:hAnsi="Times New Roman" w:cs="Times New Roman"/>
          <w:sz w:val="30"/>
          <w:szCs w:val="30"/>
        </w:rPr>
        <w:t xml:space="preserve">46,0 </w:t>
      </w:r>
      <w:proofErr w:type="spellStart"/>
      <w:r w:rsidR="003B2DF5" w:rsidRPr="00EE26C0">
        <w:rPr>
          <w:rFonts w:ascii="Times New Roman" w:hAnsi="Times New Roman" w:cs="Times New Roman"/>
          <w:sz w:val="30"/>
          <w:szCs w:val="30"/>
        </w:rPr>
        <w:t>м.кв</w:t>
      </w:r>
      <w:proofErr w:type="spellEnd"/>
      <w:r w:rsidR="003B2DF5" w:rsidRPr="00EE26C0">
        <w:rPr>
          <w:rFonts w:ascii="Times New Roman" w:hAnsi="Times New Roman" w:cs="Times New Roman"/>
          <w:sz w:val="30"/>
          <w:szCs w:val="30"/>
        </w:rPr>
        <w:t>.</w:t>
      </w:r>
      <w:r w:rsidRPr="00EE26C0">
        <w:rPr>
          <w:rFonts w:ascii="Times New Roman" w:hAnsi="Times New Roman" w:cs="Times New Roman"/>
          <w:sz w:val="30"/>
          <w:szCs w:val="30"/>
        </w:rPr>
        <w:t>, 75 %  износа.</w:t>
      </w:r>
    </w:p>
    <w:p w:rsidR="005648ED" w:rsidRPr="00EE26C0" w:rsidRDefault="005648ED" w:rsidP="000A364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E26C0">
        <w:rPr>
          <w:rFonts w:ascii="Times New Roman" w:hAnsi="Times New Roman" w:cs="Times New Roman"/>
          <w:sz w:val="30"/>
          <w:szCs w:val="30"/>
        </w:rPr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</w:t>
      </w:r>
      <w:proofErr w:type="gramStart"/>
      <w:r w:rsidRPr="00EE26C0">
        <w:rPr>
          <w:rFonts w:ascii="Times New Roman" w:hAnsi="Times New Roman" w:cs="Times New Roman"/>
          <w:sz w:val="30"/>
          <w:szCs w:val="30"/>
        </w:rPr>
        <w:t>ю(</w:t>
      </w:r>
      <w:proofErr w:type="gramEnd"/>
      <w:r w:rsidRPr="00EE26C0">
        <w:rPr>
          <w:rFonts w:ascii="Times New Roman" w:hAnsi="Times New Roman" w:cs="Times New Roman"/>
          <w:sz w:val="30"/>
          <w:szCs w:val="30"/>
        </w:rPr>
        <w:t xml:space="preserve"> эксплуатации) территории и строений.</w:t>
      </w:r>
    </w:p>
    <w:p w:rsidR="005648ED" w:rsidRPr="00EE26C0" w:rsidRDefault="005648ED" w:rsidP="000A364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E26C0">
        <w:rPr>
          <w:rFonts w:ascii="Times New Roman" w:hAnsi="Times New Roman" w:cs="Times New Roman"/>
          <w:sz w:val="30"/>
          <w:szCs w:val="30"/>
        </w:rPr>
        <w:t>Срок не проживания в указанном доме собственника и иных лиц, имеющих право пользования более трех лет.</w:t>
      </w:r>
    </w:p>
    <w:p w:rsidR="005648ED" w:rsidRDefault="005648ED" w:rsidP="000A364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E26C0">
        <w:rPr>
          <w:rFonts w:ascii="Times New Roman" w:hAnsi="Times New Roman" w:cs="Times New Roman"/>
          <w:sz w:val="30"/>
          <w:szCs w:val="30"/>
        </w:rPr>
        <w:t>Не осуществляется плата за жилищно-коммунальные услуги, электроэнергию, не выполняются требования законодательства об обязательном страховании строений.</w:t>
      </w:r>
    </w:p>
    <w:p w:rsidR="000A3643" w:rsidRPr="00EE26C0" w:rsidRDefault="000A3643" w:rsidP="000A364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исполком не поступило уведомлений о намерении использовать дом для проживания.</w:t>
      </w:r>
    </w:p>
    <w:p w:rsidR="005648ED" w:rsidRPr="00EE26C0" w:rsidRDefault="005648ED" w:rsidP="000A364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E26C0">
        <w:rPr>
          <w:rFonts w:ascii="Times New Roman" w:hAnsi="Times New Roman" w:cs="Times New Roman"/>
          <w:sz w:val="30"/>
          <w:szCs w:val="30"/>
        </w:rPr>
        <w:t xml:space="preserve">Сновский сельский исполнительный комитет просит всех заинтересованных лиц в течение двух месяцев со дня опубликования извещения уведомить </w:t>
      </w:r>
      <w:r w:rsidR="00EE26C0" w:rsidRPr="00EE26C0">
        <w:rPr>
          <w:rFonts w:ascii="Times New Roman" w:hAnsi="Times New Roman" w:cs="Times New Roman"/>
          <w:sz w:val="30"/>
          <w:szCs w:val="30"/>
        </w:rPr>
        <w:t>сельский исполнительный комитет о намерении использовать пустующий дом для проживания.</w:t>
      </w:r>
    </w:p>
    <w:p w:rsidR="00EE26C0" w:rsidRDefault="00EE26C0" w:rsidP="000A364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E26C0">
        <w:rPr>
          <w:rFonts w:ascii="Times New Roman" w:hAnsi="Times New Roman" w:cs="Times New Roman"/>
          <w:sz w:val="30"/>
          <w:szCs w:val="30"/>
        </w:rPr>
        <w:t xml:space="preserve">Сновский сельский исполнительный комитет: </w:t>
      </w:r>
    </w:p>
    <w:p w:rsidR="00EE26C0" w:rsidRDefault="00EE26C0" w:rsidP="000A364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E26C0">
        <w:rPr>
          <w:rFonts w:ascii="Times New Roman" w:hAnsi="Times New Roman" w:cs="Times New Roman"/>
          <w:sz w:val="30"/>
          <w:szCs w:val="30"/>
        </w:rPr>
        <w:t xml:space="preserve">ул. Ленинад.16, 222615 </w:t>
      </w:r>
      <w:proofErr w:type="spellStart"/>
      <w:r w:rsidRPr="00EE26C0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EE26C0">
        <w:rPr>
          <w:rFonts w:ascii="Times New Roman" w:hAnsi="Times New Roman" w:cs="Times New Roman"/>
          <w:sz w:val="30"/>
          <w:szCs w:val="30"/>
        </w:rPr>
        <w:t xml:space="preserve">. Снов Несвижский район Минская область. </w:t>
      </w:r>
    </w:p>
    <w:p w:rsidR="00EE26C0" w:rsidRPr="00EE26C0" w:rsidRDefault="00EE26C0" w:rsidP="000A364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EE26C0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Pr="00EE26C0">
        <w:rPr>
          <w:rFonts w:ascii="Times New Roman" w:hAnsi="Times New Roman" w:cs="Times New Roman"/>
          <w:sz w:val="30"/>
          <w:szCs w:val="30"/>
          <w:lang w:val="en-US"/>
        </w:rPr>
        <w:t xml:space="preserve">-mail:   </w:t>
      </w:r>
      <w:hyperlink r:id="rId7" w:history="1">
        <w:r w:rsidRPr="00EE26C0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snovss@nesvizh.gov.by</w:t>
        </w:r>
      </w:hyperlink>
      <w:r w:rsidRPr="00EE26C0">
        <w:rPr>
          <w:rFonts w:ascii="Times New Roman" w:hAnsi="Times New Roman" w:cs="Times New Roman"/>
          <w:sz w:val="30"/>
          <w:szCs w:val="30"/>
          <w:lang w:val="en-US"/>
        </w:rPr>
        <w:t xml:space="preserve">   </w:t>
      </w:r>
    </w:p>
    <w:p w:rsidR="00EE26C0" w:rsidRPr="00EE26C0" w:rsidRDefault="00EE26C0" w:rsidP="000A364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E26C0">
        <w:rPr>
          <w:rFonts w:ascii="Times New Roman" w:hAnsi="Times New Roman" w:cs="Times New Roman"/>
          <w:sz w:val="30"/>
          <w:szCs w:val="30"/>
        </w:rPr>
        <w:t xml:space="preserve">Контактные телефоны: </w:t>
      </w:r>
      <w:r w:rsidRPr="00EE26C0">
        <w:rPr>
          <w:rFonts w:ascii="Times New Roman" w:hAnsi="Times New Roman" w:cs="Times New Roman"/>
          <w:sz w:val="30"/>
          <w:szCs w:val="30"/>
          <w:lang w:val="en-US"/>
        </w:rPr>
        <w:t xml:space="preserve"> 801770 56205</w:t>
      </w:r>
      <w:r w:rsidRPr="00EE26C0">
        <w:rPr>
          <w:rFonts w:ascii="Times New Roman" w:hAnsi="Times New Roman" w:cs="Times New Roman"/>
          <w:sz w:val="30"/>
          <w:szCs w:val="30"/>
        </w:rPr>
        <w:t>, 56169, 56164.</w:t>
      </w:r>
    </w:p>
    <w:sectPr w:rsidR="00EE26C0" w:rsidRPr="00EE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E5"/>
    <w:rsid w:val="000A3643"/>
    <w:rsid w:val="003B2DF5"/>
    <w:rsid w:val="004D6D5D"/>
    <w:rsid w:val="005648ED"/>
    <w:rsid w:val="00777CD1"/>
    <w:rsid w:val="00A52FE5"/>
    <w:rsid w:val="00E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D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2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D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2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ovss@nesvizh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2023-01-23T13:41:00Z</dcterms:created>
  <dcterms:modified xsi:type="dcterms:W3CDTF">2023-01-23T13:41:00Z</dcterms:modified>
</cp:coreProperties>
</file>