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95" w:rsidRDefault="000A7095" w:rsidP="0033523F">
      <w:pPr>
        <w:spacing w:after="0" w:line="280" w:lineRule="exact"/>
        <w:ind w:left="-992"/>
        <w:rPr>
          <w:rFonts w:ascii="Times New Roman" w:hAnsi="Times New Roman" w:cs="Times New Roman"/>
          <w:b/>
          <w:sz w:val="30"/>
          <w:szCs w:val="30"/>
        </w:rPr>
      </w:pPr>
      <w:r w:rsidRPr="000A7095">
        <w:rPr>
          <w:rFonts w:ascii="Times New Roman" w:hAnsi="Times New Roman" w:cs="Times New Roman"/>
          <w:b/>
          <w:sz w:val="30"/>
          <w:szCs w:val="30"/>
        </w:rPr>
        <w:fldChar w:fldCharType="begin"/>
      </w:r>
      <w:r w:rsidRPr="000A7095">
        <w:rPr>
          <w:rFonts w:ascii="Times New Roman" w:hAnsi="Times New Roman" w:cs="Times New Roman"/>
          <w:b/>
          <w:sz w:val="30"/>
          <w:szCs w:val="30"/>
        </w:rPr>
        <w:instrText xml:space="preserve"> HYPERLINK "http://borisov.gov.by/images/19-07-2022-1.docx" </w:instrText>
      </w:r>
      <w:r w:rsidRPr="000A7095">
        <w:rPr>
          <w:rFonts w:ascii="Times New Roman" w:hAnsi="Times New Roman" w:cs="Times New Roman"/>
          <w:b/>
          <w:sz w:val="30"/>
          <w:szCs w:val="30"/>
        </w:rPr>
        <w:fldChar w:fldCharType="separate"/>
      </w:r>
      <w:r w:rsidRPr="000A709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НОРМАТИВНЫЕ ПРАВОВЫЕ АКТЫ, утвердившие РЕГЛАМЕНТЫ административных процедур, осуществляемых в отношении субъектов хозяйствования через службу «одно окно»</w:t>
      </w:r>
      <w:r w:rsidRPr="000A7095">
        <w:rPr>
          <w:rFonts w:ascii="Times New Roman" w:hAnsi="Times New Roman" w:cs="Times New Roman"/>
          <w:b/>
          <w:sz w:val="30"/>
          <w:szCs w:val="30"/>
        </w:rPr>
        <w:fldChar w:fldCharType="end"/>
      </w:r>
    </w:p>
    <w:p w:rsidR="000A7095" w:rsidRPr="000A7095" w:rsidRDefault="000A7095" w:rsidP="000A7095">
      <w:pPr>
        <w:spacing w:after="0" w:line="240" w:lineRule="auto"/>
        <w:ind w:left="-992"/>
        <w:rPr>
          <w:rStyle w:val="a3"/>
          <w:rFonts w:ascii="Times New Roman" w:hAnsi="Times New Roman" w:cs="Times New Roman"/>
          <w:b/>
          <w:color w:val="auto"/>
          <w:sz w:val="30"/>
          <w:szCs w:val="30"/>
          <w:u w:val="none"/>
        </w:rPr>
      </w:pPr>
    </w:p>
    <w:p w:rsidR="008E350A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335A2" w:rsidRPr="00FA55F1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 МИНИСТЕРСТВА ЭКОНОМИКИ РЕСПУБЛИКИ БЕЛАРУСЬ 25 марта </w:t>
        </w:r>
        <w:proofErr w:type="gramStart"/>
        <w:r w:rsidR="00A335A2" w:rsidRPr="00FA55F1">
          <w:rPr>
            <w:rStyle w:val="a3"/>
            <w:rFonts w:ascii="Times New Roman" w:hAnsi="Times New Roman" w:cs="Times New Roman"/>
            <w:sz w:val="24"/>
            <w:szCs w:val="24"/>
          </w:rPr>
          <w:t>2022 .</w:t>
        </w:r>
        <w:proofErr w:type="gramEnd"/>
        <w:r w:rsidR="00A335A2" w:rsidRPr="00FA55F1">
          <w:rPr>
            <w:rStyle w:val="a3"/>
            <w:rFonts w:ascii="Times New Roman" w:hAnsi="Times New Roman" w:cs="Times New Roman"/>
            <w:sz w:val="24"/>
            <w:szCs w:val="24"/>
          </w:rPr>
          <w:t xml:space="preserve"> № 5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A335A2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335A2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АРХИТЕКТУРЫ И СТРОИТЕЛЬСТВА РЕСПУБЛИКИ БЕЛАРУСЬ 27 января 2022 г. № 11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A335A2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35A2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ПРИРОДНЫХ РЕСУРСОВ И ОХРАНЫ ОКРУЖАЮЩЕЙ СРЕДЫ РЕСПУБЛИКИ БЕЛАРУСЬ 31 января 2022 г. № 18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6320E4" w:rsidRPr="00FA55F1" w:rsidRDefault="00D4521B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6320E4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КУЛЬТУРЫ РЕСПУБЛИКИ БЕЛАРУСЬ 4 января 2022 г. № 3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867077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7077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ФИНАНСОВ РЕСПУБЛИКИ БЕЛАРУСЬ 21 марта 2022 г. № 14</w:t>
        </w:r>
      </w:hyperlink>
    </w:p>
    <w:p w:rsidR="0033523F" w:rsidRDefault="0033523F" w:rsidP="0033523F">
      <w:pPr>
        <w:pStyle w:val="newncpi0"/>
        <w:shd w:val="clear" w:color="auto" w:fill="F7FCFF"/>
        <w:spacing w:before="0" w:beforeAutospacing="0" w:after="0" w:afterAutospacing="0"/>
        <w:ind w:left="-992"/>
      </w:pPr>
    </w:p>
    <w:p w:rsidR="00867077" w:rsidRPr="00FA55F1" w:rsidRDefault="00D4521B" w:rsidP="0033523F">
      <w:pPr>
        <w:pStyle w:val="newncpi0"/>
        <w:shd w:val="clear" w:color="auto" w:fill="F7FCFF"/>
        <w:spacing w:before="0" w:beforeAutospacing="0" w:after="0" w:afterAutospacing="0"/>
        <w:ind w:left="-992"/>
        <w:rPr>
          <w:rStyle w:val="name"/>
          <w:caps/>
          <w:color w:val="000000"/>
        </w:rPr>
      </w:pPr>
      <w:hyperlink r:id="rId9" w:history="1">
        <w:r w:rsidR="00867077" w:rsidRPr="00FA55F1">
          <w:rPr>
            <w:rStyle w:val="a3"/>
            <w:caps/>
          </w:rPr>
          <w:t xml:space="preserve">ПОСТАНОВЛЕНИЕ МИНИСТЕРСТВА АРХИТЕКТУРЫ И СТРОИТЕЛЬСТВА РЕСПУБЛИКИ БЕЛАРУСЬ </w:t>
        </w:r>
        <w:r w:rsidR="00867077" w:rsidRPr="00FA55F1">
          <w:rPr>
            <w:rStyle w:val="a3"/>
          </w:rPr>
          <w:t>27 января 2022 г. № 8</w:t>
        </w:r>
      </w:hyperlink>
      <w:r w:rsidR="00867077" w:rsidRPr="00FA55F1">
        <w:rPr>
          <w:rStyle w:val="name"/>
          <w:caps/>
          <w:color w:val="000000"/>
        </w:rPr>
        <w:t xml:space="preserve"> </w:t>
      </w:r>
    </w:p>
    <w:p w:rsidR="0033523F" w:rsidRDefault="0033523F" w:rsidP="0033523F">
      <w:pPr>
        <w:pStyle w:val="newncpi0"/>
        <w:shd w:val="clear" w:color="auto" w:fill="F7FCFF"/>
        <w:spacing w:before="0" w:beforeAutospacing="0" w:after="0" w:afterAutospacing="0"/>
        <w:ind w:left="-992"/>
      </w:pPr>
    </w:p>
    <w:p w:rsidR="00867077" w:rsidRPr="00FA55F1" w:rsidRDefault="00D4521B" w:rsidP="0033523F">
      <w:pPr>
        <w:pStyle w:val="newncpi0"/>
        <w:shd w:val="clear" w:color="auto" w:fill="F7FCFF"/>
        <w:spacing w:before="0" w:beforeAutospacing="0" w:after="0" w:afterAutospacing="0"/>
        <w:ind w:left="-992"/>
        <w:rPr>
          <w:rStyle w:val="name"/>
          <w:caps/>
          <w:color w:val="000000"/>
        </w:rPr>
      </w:pPr>
      <w:hyperlink r:id="rId10" w:history="1">
        <w:r w:rsidR="00867077" w:rsidRPr="00FA55F1">
          <w:rPr>
            <w:rStyle w:val="a3"/>
            <w:caps/>
          </w:rPr>
          <w:t xml:space="preserve">ПОСТАНОВЛЕНИЕ НАЦИОНАЛЬНОЙ АКАДЕМИИ НАУК БЕЛАРУСИ  </w:t>
        </w:r>
        <w:r w:rsidR="00867077" w:rsidRPr="00FA55F1">
          <w:rPr>
            <w:rStyle w:val="a3"/>
          </w:rPr>
          <w:t>21 декабря 2021 г. № 5</w:t>
        </w:r>
      </w:hyperlink>
    </w:p>
    <w:p w:rsidR="0033523F" w:rsidRDefault="0033523F" w:rsidP="0033523F">
      <w:pPr>
        <w:pStyle w:val="newncpi0"/>
        <w:shd w:val="clear" w:color="auto" w:fill="F7FCFF"/>
        <w:spacing w:before="0" w:beforeAutospacing="0" w:after="0" w:afterAutospacing="0"/>
        <w:ind w:left="-992"/>
      </w:pPr>
    </w:p>
    <w:p w:rsidR="00867077" w:rsidRPr="00FA55F1" w:rsidRDefault="00D4521B" w:rsidP="0033523F">
      <w:pPr>
        <w:pStyle w:val="newncpi0"/>
        <w:shd w:val="clear" w:color="auto" w:fill="F7FCFF"/>
        <w:spacing w:before="0" w:beforeAutospacing="0" w:after="0" w:afterAutospacing="0"/>
        <w:ind w:left="-992"/>
        <w:rPr>
          <w:color w:val="000000"/>
        </w:rPr>
      </w:pPr>
      <w:hyperlink r:id="rId11" w:history="1">
        <w:r w:rsidR="00867077" w:rsidRPr="00FA55F1">
          <w:rPr>
            <w:rStyle w:val="a3"/>
          </w:rPr>
          <w:t>ПОСТАНОВЛЕНИЕ МИНИСТЕРСТВА АРХИТЕКТУРЫ И СТРОИТЕЛЬСТВА РЕСПУБЛИКИ БЕЛАРУСЬ И МИНИСТЕРСТВА ЖИЛИЩНО-КОММУНАЛЬНОГО ХОЗЯЙСТВА РЕСПУБЛИКИ БЕЛАРУСЬ 14 марта 2022 г. № 32/3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867077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67077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АРХИТЕКТУРЫ И СТРОИТЕЛЬСТВА РЕСПУБЛИКИ БЕЛАРУСЬ 27 января 2022 г. № 16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867077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67077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ЛЕСНОГО ХОЗЯЙСТВА РЕСПУБЛИКИ БЕЛАРУСЬ 27 января 2022 г. № 2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9562BB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562BB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ПРИРОДНЫХ РЕСУРСОВ И ОХРАНЫ ОКРУЖАЮЩЕЙ СРЕДЫ РЕСПУБЛИКИ БЕЛАРУСЬ 27 января 2022 г. № 13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9562BB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562BB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АНТИМОНОПОЛЬНОГО РЕГУЛИРОВАНИЯ И ТОРГОВЛИ РЕСПУБЛИКИ БЕЛАРУСЬ 12 января 2022 г. № 5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9562BB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562BB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ОБРАЗОВАНИЯ РЕСПУБЛИКИ БЕЛАРУСЬ 12 апреля 2022 г. № 79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9562BB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562BB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СЕЛЬСКОГО ХОЗЯЙСТВА И ПРОДОВОЛЬСТВИЯ РЕСПУБЛИКИ БЕЛАРУСЬ 18 февраля 2022 г. № 12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9562BB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562BB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ЖИЛИЩНО-КОММУНАЛЬНОГО ХОЗЯЙСТВА РЕСПУБЛИКИ БЕЛАРУСЬ 23 марта 2022 г. № 5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9562BB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562BB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ПРИРОДНЫХ РЕСУРСОВ И ОХРАНЫ ОКРУЖАЮЩЕЙ СРЕДЫ РЕСПУБЛИКИ БЕЛАРУСЬ 28 января 2022 г. № 16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FA55F1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A55F1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ГОСУДАРСТВЕННОГО КОМИТЕТА ПО ИМУЩЕСТВУ РЕСПУБЛИКИ БЕЛАРУСЬ 2 июня 2022 г. № 19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FA55F1" w:rsidRPr="00FA55F1" w:rsidRDefault="00D4521B" w:rsidP="0033523F">
      <w:pPr>
        <w:spacing w:after="0" w:line="240" w:lineRule="auto"/>
        <w:ind w:left="-992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A55F1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АРХИТЕКТУРЫ И СТРОИТЕЛЬСТВА РЕСПУБЛИКИ БЕЛАРУСЬ 27 января 2022 г. № 9</w:t>
        </w:r>
      </w:hyperlink>
    </w:p>
    <w:p w:rsidR="0033523F" w:rsidRDefault="0033523F" w:rsidP="0033523F">
      <w:pPr>
        <w:spacing w:after="0" w:line="240" w:lineRule="auto"/>
        <w:ind w:left="-992"/>
      </w:pPr>
    </w:p>
    <w:p w:rsidR="0033523F" w:rsidRDefault="00D4521B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  <w:hyperlink r:id="rId22" w:history="1">
        <w:r w:rsidR="00FA55F1" w:rsidRPr="00FA55F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МИНИСТЕРСТВА СЕЛЬСКОГО ХОЗЯЙСТВА И ПРОДОВОЛЬСТВИЯ РЕСПУБЛИКИ БЕЛАРУСЬ 6 апреля 2022 г. № 35</w:t>
        </w:r>
      </w:hyperlink>
    </w:p>
    <w:p w:rsidR="0033523F" w:rsidRDefault="0033523F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</w:p>
    <w:p w:rsidR="0033523F" w:rsidRDefault="0033523F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ПОСТАНОВЛЕНИЕ МИНИСТЕРСТВА АНТИМОНОПОЛЬНОГО УРЕГУЛИРОВАНИЯ И ТОРГОВЛИ РЕСПУБЛИКИ БЕЛАРУСЬ 14 января 2022 г. № 6   </w:t>
      </w:r>
      <w:hyperlink r:id="rId23" w:history="1">
        <w:r w:rsidRPr="00503B64">
          <w:rPr>
            <w:rStyle w:val="a3"/>
            <w:rFonts w:ascii="Times New Roman" w:hAnsi="Times New Roman" w:cs="Times New Roman"/>
            <w:sz w:val="24"/>
            <w:szCs w:val="24"/>
          </w:rPr>
          <w:t>https://pravo.by/document/?guid=12551&amp;p0=W22238641&amp;p1=1</w:t>
        </w:r>
      </w:hyperlink>
    </w:p>
    <w:p w:rsidR="0033523F" w:rsidRPr="0033523F" w:rsidRDefault="0033523F" w:rsidP="0033523F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33523F" w:rsidRDefault="0033523F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ПОСТАНОВЛЕНИЕ МИНИСТЕРСТВА АНТИМОНОПОЛЬНОГО УРЕГУЛИРОВАНИЯ И ТОРГОВЛИ РЕСПУБЛИКИ БЕЛАРУСЬ 22 марта 2022 г. № 23 </w:t>
      </w:r>
      <w:hyperlink r:id="rId24" w:history="1">
        <w:r w:rsidRPr="00503B64">
          <w:rPr>
            <w:rStyle w:val="a3"/>
            <w:rFonts w:ascii="Times New Roman" w:hAnsi="Times New Roman" w:cs="Times New Roman"/>
            <w:sz w:val="24"/>
            <w:szCs w:val="24"/>
          </w:rPr>
          <w:t>https://pravo.by/document/?guid=12551&amp;p0=W22238979&amp;p1=1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3523F" w:rsidRDefault="0033523F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</w:p>
    <w:p w:rsidR="0033523F" w:rsidRDefault="0033523F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ПОСТАНОВЛЕНИЕ ГОСУДАРСТВЕННОГО КОМИТЕТА ПО ИМУЩЕСТВУ РЕСПУБЛИКИ БЕЛАРУСЬ 25 марта 2022 г. № 10 </w:t>
      </w:r>
    </w:p>
    <w:p w:rsidR="0033523F" w:rsidRDefault="00D4521B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  <w:hyperlink r:id="rId25" w:history="1">
        <w:r w:rsidR="0033523F" w:rsidRPr="00503B64">
          <w:rPr>
            <w:rStyle w:val="a3"/>
            <w:rFonts w:ascii="Times New Roman" w:hAnsi="Times New Roman" w:cs="Times New Roman"/>
            <w:sz w:val="24"/>
            <w:szCs w:val="24"/>
          </w:rPr>
          <w:t>https://pravo.by/document/?guid=12551&amp;p0=W22238552&amp;p1=1</w:t>
        </w:r>
      </w:hyperlink>
    </w:p>
    <w:p w:rsidR="0033523F" w:rsidRDefault="0033523F" w:rsidP="0033523F">
      <w:pPr>
        <w:spacing w:after="0" w:line="240" w:lineRule="auto"/>
        <w:ind w:left="-992"/>
        <w:rPr>
          <w:rStyle w:val="a3"/>
          <w:rFonts w:ascii="Times New Roman" w:hAnsi="Times New Roman" w:cs="Times New Roman"/>
          <w:sz w:val="24"/>
          <w:szCs w:val="24"/>
        </w:rPr>
      </w:pPr>
    </w:p>
    <w:p w:rsidR="00D4521B" w:rsidRPr="00D4521B" w:rsidRDefault="00D4521B" w:rsidP="00D4521B">
      <w:pPr>
        <w:spacing w:after="0" w:line="240" w:lineRule="auto"/>
        <w:ind w:left="-992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D4521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ПОСТАНОВЛЕНИЕ МИНИСТЕРСТВА АНТИМОНОПОЛЬНОГО РЕГУЛИРОВАНИЯ И ТОРГОВЛИ РЕСПУБЛИКИ БЕЛАРУСЬ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D4521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21 октября 2022 г. № 63</w:t>
      </w:r>
    </w:p>
    <w:p w:rsidR="00D4521B" w:rsidRDefault="00D4521B" w:rsidP="00D4521B">
      <w:pPr>
        <w:spacing w:after="0" w:line="240" w:lineRule="auto"/>
        <w:ind w:left="-992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26" w:history="1">
        <w:r w:rsidRPr="004A2BE5">
          <w:rPr>
            <w:rStyle w:val="a3"/>
            <w:rFonts w:ascii="Times New Roman" w:hAnsi="Times New Roman" w:cs="Times New Roman"/>
            <w:sz w:val="24"/>
            <w:szCs w:val="24"/>
          </w:rPr>
          <w:t>https://pravo.by/document/?guid=3871&amp;p0=W22238913</w:t>
        </w:r>
      </w:hyperlink>
    </w:p>
    <w:p w:rsidR="00D4521B" w:rsidRDefault="00D4521B" w:rsidP="00D4521B">
      <w:pPr>
        <w:spacing w:after="0" w:line="240" w:lineRule="auto"/>
        <w:ind w:left="-992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D4521B" w:rsidRDefault="00D4521B" w:rsidP="00D4521B">
      <w:pPr>
        <w:spacing w:after="0" w:line="240" w:lineRule="auto"/>
        <w:ind w:left="-992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D4521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ПОСТАНОВЛЕНИЕ ГОСУДАРСТВЕННОГО КОМИТЕТА ПО ИМУЩЕСТВУ РЕСПУБЛИКИ БЕЛАРУСЬ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 w:rsidRPr="00D4521B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30 января 2023 г. № 7</w:t>
      </w:r>
    </w:p>
    <w:p w:rsidR="00D4521B" w:rsidRDefault="00D4521B" w:rsidP="00D4521B">
      <w:pPr>
        <w:spacing w:after="0" w:line="240" w:lineRule="auto"/>
        <w:ind w:left="-992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27" w:history="1">
        <w:r w:rsidRPr="004A2BE5">
          <w:rPr>
            <w:rStyle w:val="a3"/>
            <w:rFonts w:ascii="Times New Roman" w:hAnsi="Times New Roman" w:cs="Times New Roman"/>
            <w:sz w:val="24"/>
            <w:szCs w:val="24"/>
          </w:rPr>
          <w:t>https://pravo.by/document/?guid=3871&amp;p0=W22339574</w:t>
        </w:r>
      </w:hyperlink>
    </w:p>
    <w:p w:rsidR="00D4521B" w:rsidRPr="00D4521B" w:rsidRDefault="00D4521B" w:rsidP="00D4521B">
      <w:pPr>
        <w:spacing w:after="0" w:line="240" w:lineRule="auto"/>
        <w:ind w:left="-992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</w:p>
    <w:sectPr w:rsidR="00D4521B" w:rsidRPr="00D4521B" w:rsidSect="000A709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49"/>
    <w:rsid w:val="000A7095"/>
    <w:rsid w:val="002A7370"/>
    <w:rsid w:val="0033523F"/>
    <w:rsid w:val="00507E49"/>
    <w:rsid w:val="006320E4"/>
    <w:rsid w:val="00867077"/>
    <w:rsid w:val="008E350A"/>
    <w:rsid w:val="009562BB"/>
    <w:rsid w:val="00A335A2"/>
    <w:rsid w:val="00BD649F"/>
    <w:rsid w:val="00D4521B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2E8"/>
  <w15:docId w15:val="{F2B7F671-8E2C-4E96-B82D-8197F1DE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5A2"/>
    <w:rPr>
      <w:color w:val="0000FF" w:themeColor="hyperlink"/>
      <w:u w:val="single"/>
    </w:rPr>
  </w:style>
  <w:style w:type="paragraph" w:customStyle="1" w:styleId="newncpi0">
    <w:name w:val="newncpi0"/>
    <w:basedOn w:val="a"/>
    <w:rsid w:val="008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67077"/>
  </w:style>
  <w:style w:type="character" w:customStyle="1" w:styleId="promulgator">
    <w:name w:val="promulgator"/>
    <w:basedOn w:val="a0"/>
    <w:rsid w:val="00867077"/>
  </w:style>
  <w:style w:type="paragraph" w:customStyle="1" w:styleId="newncpi">
    <w:name w:val="newncpi"/>
    <w:basedOn w:val="a"/>
    <w:rsid w:val="0086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67077"/>
  </w:style>
  <w:style w:type="character" w:customStyle="1" w:styleId="number">
    <w:name w:val="number"/>
    <w:basedOn w:val="a0"/>
    <w:rsid w:val="00867077"/>
  </w:style>
  <w:style w:type="paragraph" w:styleId="a4">
    <w:name w:val="Balloon Text"/>
    <w:basedOn w:val="a"/>
    <w:link w:val="a5"/>
    <w:uiPriority w:val="99"/>
    <w:semiHidden/>
    <w:unhideWhenUsed/>
    <w:rsid w:val="00FA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5F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A7095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4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330&amp;p1=1" TargetMode="External"/><Relationship Id="rId13" Type="http://schemas.openxmlformats.org/officeDocument/2006/relationships/hyperlink" Target="https://pravo.by/document/?guid=12551&amp;p0=W22237753&amp;p1=1" TargetMode="External"/><Relationship Id="rId18" Type="http://schemas.openxmlformats.org/officeDocument/2006/relationships/hyperlink" Target="https://pravo.by/document/?guid=12551&amp;p0=W22238222&amp;p1=1" TargetMode="External"/><Relationship Id="rId26" Type="http://schemas.openxmlformats.org/officeDocument/2006/relationships/hyperlink" Target="https://pravo.by/document/?guid=3871&amp;p0=W222389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.by/document/?guid=12551&amp;p0=W22237855&amp;p1=1" TargetMode="External"/><Relationship Id="rId7" Type="http://schemas.openxmlformats.org/officeDocument/2006/relationships/hyperlink" Target="https://pravo.by/document/?guid=12551&amp;p0=W22238088&amp;p1=1" TargetMode="External"/><Relationship Id="rId12" Type="http://schemas.openxmlformats.org/officeDocument/2006/relationships/hyperlink" Target="https://pravo.by/document/?guid=12551&amp;p0=W22238067&amp;p1=1" TargetMode="External"/><Relationship Id="rId17" Type="http://schemas.openxmlformats.org/officeDocument/2006/relationships/hyperlink" Target="https://pravo.by/document/?guid=12551&amp;p0=W22237781&amp;p1=1" TargetMode="External"/><Relationship Id="rId25" Type="http://schemas.openxmlformats.org/officeDocument/2006/relationships/hyperlink" Target="https://pravo.by/document/?guid=12551&amp;p0=W22238552&amp;p1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.by/document/?guid=12551&amp;p0=W22237997&amp;p1=1" TargetMode="External"/><Relationship Id="rId20" Type="http://schemas.openxmlformats.org/officeDocument/2006/relationships/hyperlink" Target="https://pravo.by/document/?guid=12551&amp;p0=W22238269&amp;p1=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7625&amp;p1=1" TargetMode="External"/><Relationship Id="rId11" Type="http://schemas.openxmlformats.org/officeDocument/2006/relationships/hyperlink" Target="https://pravo.by/document/?guid=12551&amp;p0=W22237777&amp;p1=1" TargetMode="External"/><Relationship Id="rId24" Type="http://schemas.openxmlformats.org/officeDocument/2006/relationships/hyperlink" Target="https://pravo.by/document/?guid=12551&amp;p0=W22238979&amp;p1=1" TargetMode="External"/><Relationship Id="rId5" Type="http://schemas.openxmlformats.org/officeDocument/2006/relationships/hyperlink" Target="https://pravo.by/document/?guid=12551&amp;p0=W22238196&amp;p1=1" TargetMode="External"/><Relationship Id="rId15" Type="http://schemas.openxmlformats.org/officeDocument/2006/relationships/hyperlink" Target="https://pravo.by/document/?guid=12551&amp;p0=W22237775&amp;p1=1" TargetMode="External"/><Relationship Id="rId23" Type="http://schemas.openxmlformats.org/officeDocument/2006/relationships/hyperlink" Target="https://pravo.by/document/?guid=12551&amp;p0=W22238641&amp;p1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avo.by/document/?guid=3871&amp;p0=T22204953" TargetMode="External"/><Relationship Id="rId19" Type="http://schemas.openxmlformats.org/officeDocument/2006/relationships/hyperlink" Target="https://pravo.by/document/?guid=12551&amp;p0=W22238117&amp;p1=1" TargetMode="External"/><Relationship Id="rId4" Type="http://schemas.openxmlformats.org/officeDocument/2006/relationships/hyperlink" Target="https://pravo.by/document/?guid=12551&amp;p0=W22238171&amp;p1=1" TargetMode="External"/><Relationship Id="rId9" Type="http://schemas.openxmlformats.org/officeDocument/2006/relationships/hyperlink" Target="https://pravo.by/document/?guid=3871&amp;p0=W22237974" TargetMode="External"/><Relationship Id="rId14" Type="http://schemas.openxmlformats.org/officeDocument/2006/relationships/hyperlink" Target="https://pravo.by/document/?guid=12551&amp;p0=W22237766&amp;p1=1" TargetMode="External"/><Relationship Id="rId22" Type="http://schemas.openxmlformats.org/officeDocument/2006/relationships/hyperlink" Target="https://pravo.by/document/?guid=12551&amp;p0=W22238019&amp;p1=1" TargetMode="External"/><Relationship Id="rId27" Type="http://schemas.openxmlformats.org/officeDocument/2006/relationships/hyperlink" Target="https://pravo.by/document/?guid=3871&amp;p0=W22339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Гордийко Татьяна Петровна</cp:lastModifiedBy>
  <cp:revision>4</cp:revision>
  <cp:lastPrinted>2022-07-19T08:17:00Z</cp:lastPrinted>
  <dcterms:created xsi:type="dcterms:W3CDTF">2022-07-27T08:40:00Z</dcterms:created>
  <dcterms:modified xsi:type="dcterms:W3CDTF">2023-04-18T12:33:00Z</dcterms:modified>
</cp:coreProperties>
</file>