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FE" w:rsidRPr="00BC30AD" w:rsidRDefault="00DC38FE" w:rsidP="00DC3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0AD">
        <w:rPr>
          <w:rFonts w:ascii="Times New Roman" w:eastAsia="Times New Roman" w:hAnsi="Times New Roman" w:cs="Times New Roman"/>
          <w:sz w:val="28"/>
          <w:szCs w:val="28"/>
        </w:rPr>
        <w:t>День открытых дверей</w:t>
      </w:r>
    </w:p>
    <w:p w:rsidR="0070060A" w:rsidRPr="002816B7" w:rsidRDefault="00517DAB" w:rsidP="00281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плана </w:t>
      </w:r>
      <w:r w:rsidR="00DC38FE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по реализации на территории </w:t>
      </w:r>
      <w:proofErr w:type="spellStart"/>
      <w:r w:rsidR="00DC38FE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Несвижского</w:t>
      </w:r>
      <w:proofErr w:type="spellEnd"/>
      <w:r w:rsidR="00DC38FE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проекта "Город Несвиж - здоровый город</w:t>
      </w:r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FE" w:rsidRPr="002816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-784638</wp:posOffset>
            </wp:positionH>
            <wp:positionV relativeFrom="margin">
              <wp:posOffset>-358583</wp:posOffset>
            </wp:positionV>
            <wp:extent cx="895350" cy="999460"/>
            <wp:effectExtent l="19050" t="0" r="0" b="0"/>
            <wp:wrapSquare wrapText="bothSides"/>
            <wp:docPr id="1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340">
        <w:rPr>
          <w:rFonts w:ascii="Times New Roman" w:eastAsia="Times New Roman" w:hAnsi="Times New Roman" w:cs="Times New Roman"/>
          <w:sz w:val="28"/>
          <w:szCs w:val="28"/>
        </w:rPr>
        <w:t>28 июля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D4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года в ЦРА №4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Несвижского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района РУП «Минская Фармация» для жителей </w:t>
      </w:r>
      <w:proofErr w:type="gram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. Несвижа и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Несвижского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проведено региональное информационное мероприятие «День открытых дверей»</w:t>
      </w:r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 В рамках мероприятия посетителям аптеки была предоставлена возможность получения консультаций</w:t>
      </w:r>
      <w:r w:rsidR="00ED4340">
        <w:rPr>
          <w:rFonts w:ascii="Times New Roman" w:eastAsia="Times New Roman" w:hAnsi="Times New Roman" w:cs="Times New Roman"/>
          <w:sz w:val="28"/>
          <w:szCs w:val="28"/>
        </w:rPr>
        <w:t>, измер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 АД </w:t>
      </w:r>
      <w:r w:rsidR="00ED4340">
        <w:rPr>
          <w:rFonts w:ascii="Times New Roman" w:eastAsia="Times New Roman" w:hAnsi="Times New Roman" w:cs="Times New Roman"/>
          <w:sz w:val="28"/>
          <w:szCs w:val="28"/>
        </w:rPr>
        <w:t>помощниками врача поликлинической помощи УЗ «</w:t>
      </w:r>
      <w:proofErr w:type="spellStart"/>
      <w:r w:rsidR="00ED4340">
        <w:rPr>
          <w:rFonts w:ascii="Times New Roman" w:eastAsia="Times New Roman" w:hAnsi="Times New Roman" w:cs="Times New Roman"/>
          <w:sz w:val="28"/>
          <w:szCs w:val="28"/>
        </w:rPr>
        <w:t>Несвижская</w:t>
      </w:r>
      <w:proofErr w:type="spellEnd"/>
      <w:r w:rsidR="00ED4340">
        <w:rPr>
          <w:rFonts w:ascii="Times New Roman" w:eastAsia="Times New Roman" w:hAnsi="Times New Roman" w:cs="Times New Roman"/>
          <w:sz w:val="28"/>
          <w:szCs w:val="28"/>
        </w:rPr>
        <w:t xml:space="preserve"> ЦРБ». </w:t>
      </w:r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омощником врача-гигиениста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Несвижского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РЦГи</w:t>
      </w:r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 w:rsidR="00DC38FE" w:rsidRPr="002816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беседы-обсуждения </w:t>
      </w:r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FE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пропаганде здорового образа жизни, 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профилактике зависимостей и неинфекционных заболеваний</w:t>
      </w:r>
      <w:r w:rsidR="00DC38FE" w:rsidRPr="00281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596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улучшения доступности лекарственной помощи населению, а также популяризации лекарственных средств белорусского производства в торговом зале аптеки организовано размещение тематических информационных стендов </w:t>
      </w:r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</w:t>
      </w:r>
      <w:proofErr w:type="spellStart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Лекфарм</w:t>
      </w:r>
      <w:proofErr w:type="spellEnd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», ГП «</w:t>
      </w:r>
      <w:proofErr w:type="spellStart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Академфарм</w:t>
      </w:r>
      <w:proofErr w:type="spellEnd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«</w:t>
      </w:r>
      <w:proofErr w:type="spellStart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Биотерра</w:t>
      </w:r>
      <w:proofErr w:type="spellEnd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2816B7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60A" w:rsidRPr="002816B7">
        <w:rPr>
          <w:rFonts w:ascii="Times New Roman" w:eastAsia="Times New Roman" w:hAnsi="Times New Roman" w:cs="Times New Roman"/>
          <w:sz w:val="28"/>
          <w:szCs w:val="28"/>
        </w:rPr>
        <w:t>В ходе проведения «Дня открытых дверей» все желающие смогли получить актуальную информацию о белорусских лекарственных средствах напрямую у представителей указанных фармацевтических производителей.    А также пройти практическое обучение по эксплуатации медицинской техники для измерения артериального давления</w:t>
      </w:r>
      <w:proofErr w:type="gramStart"/>
      <w:r w:rsidR="0070060A" w:rsidRPr="002816B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5366" w:rsidRDefault="006F116C" w:rsidP="00DC38F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-487045</wp:posOffset>
            </wp:positionH>
            <wp:positionV relativeFrom="margin">
              <wp:posOffset>4500245</wp:posOffset>
            </wp:positionV>
            <wp:extent cx="2790190" cy="3274695"/>
            <wp:effectExtent l="19050" t="0" r="0" b="0"/>
            <wp:wrapSquare wrapText="bothSides"/>
            <wp:docPr id="5" name="Рисунок 4" descr="C:\Users\User\Desktop\фо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596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30AD" w:rsidRPr="00BC30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0AD" w:rsidRDefault="00517DAB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517DAB">
        <w:drawing>
          <wp:inline distT="0" distB="0" distL="0" distR="0">
            <wp:extent cx="3681080" cy="3115340"/>
            <wp:effectExtent l="19050" t="0" r="0" b="0"/>
            <wp:docPr id="13" name="Рисунок 11" descr="C:\Users\User\Desktop\р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и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44" cy="31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3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F116C" w:rsidRPr="006F116C">
        <w:t xml:space="preserve"> </w:t>
      </w:r>
      <w:r w:rsidR="006F116C">
        <w:pict>
          <v:shape id="_x0000_i1026" type="#_x0000_t75" alt="" style="width:24.3pt;height:24.3pt"/>
        </w:pict>
      </w:r>
      <w:r w:rsidR="006F116C" w:rsidRPr="006F116C">
        <w:t xml:space="preserve"> </w:t>
      </w:r>
      <w:r w:rsidR="006F116C">
        <w:pict>
          <v:shape id="_x0000_i1027" type="#_x0000_t75" alt="" style="width:24.3pt;height:24.3pt"/>
        </w:pict>
      </w:r>
      <w:r w:rsidR="006F116C" w:rsidRPr="006F11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3340310"/>
            <wp:effectExtent l="19050" t="0" r="3175" b="0"/>
            <wp:docPr id="12" name="Рисунок 12" descr="C:\Users\User\Desktop\д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дд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DC38FE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116C" w:rsidRDefault="006F116C" w:rsidP="00BA03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30B" w:rsidRDefault="00ED4340" w:rsidP="00BA03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31.07.2023</w:t>
      </w:r>
    </w:p>
    <w:p w:rsidR="00BA030B" w:rsidRDefault="00BA030B" w:rsidP="00BA03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врач                                  </w:t>
      </w:r>
      <w:r w:rsidR="00517DAB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И.Г.Шиманская</w:t>
      </w:r>
      <w:proofErr w:type="spellEnd"/>
    </w:p>
    <w:p w:rsidR="00BA030B" w:rsidRPr="00165F5C" w:rsidRDefault="00BA030B" w:rsidP="00BA03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Помощник врача-гигиениста        </w:t>
      </w:r>
      <w:r w:rsidR="00517DAB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А.М.Макаревич   </w:t>
      </w:r>
    </w:p>
    <w:p w:rsidR="00BC30AD" w:rsidRPr="00BC30AD" w:rsidRDefault="00BC30AD" w:rsidP="00DC38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0AD" w:rsidRPr="00BC30AD" w:rsidSect="002F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E2C"/>
    <w:rsid w:val="002816B7"/>
    <w:rsid w:val="002F6B65"/>
    <w:rsid w:val="00517DAB"/>
    <w:rsid w:val="006F116C"/>
    <w:rsid w:val="0070060A"/>
    <w:rsid w:val="00973E2C"/>
    <w:rsid w:val="00A24596"/>
    <w:rsid w:val="00B05366"/>
    <w:rsid w:val="00BA030B"/>
    <w:rsid w:val="00BC30AD"/>
    <w:rsid w:val="00DA3F09"/>
    <w:rsid w:val="00DB7788"/>
    <w:rsid w:val="00DC38FE"/>
    <w:rsid w:val="00ED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2023-07-31T11:48:00Z</cp:lastPrinted>
  <dcterms:created xsi:type="dcterms:W3CDTF">2022-06-01T08:29:00Z</dcterms:created>
  <dcterms:modified xsi:type="dcterms:W3CDTF">2023-07-31T11:52:00Z</dcterms:modified>
</cp:coreProperties>
</file>