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C35" w:rsidRDefault="00BF254C" w:rsidP="0056027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июле 2022 года принята новая редакция Кодекса Республики Беларусь о земле, которая вступила в законную силу с 1 января 2023 года. С 1 сентября 2022 года действует так называемая «земельная амнистия» в соответствии с которой гражданам предоставлена возможность в течение трех лет, а именно не позднее 1 сентября 2025 года, оформить в собственность либо пользование самовольно занятые земельные участки и самовольные постройки на них при соблюдении ряда условий, предусмотренных законодательством.</w:t>
      </w:r>
    </w:p>
    <w:p w:rsidR="00BF254C" w:rsidRDefault="00BF254C" w:rsidP="0056027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Для понимания сути нововведения необходимо иметь в виду:</w:t>
      </w:r>
    </w:p>
    <w:p w:rsidR="00BF254C" w:rsidRDefault="007A4294" w:rsidP="00BF254C">
      <w:pPr>
        <w:pStyle w:val="a5"/>
        <w:numPr>
          <w:ilvl w:val="0"/>
          <w:numId w:val="1"/>
        </w:numPr>
        <w:spacing w:after="0" w:line="240" w:lineRule="auto"/>
        <w:ind w:left="0" w:firstLine="709"/>
        <w:jc w:val="both"/>
        <w:rPr>
          <w:rFonts w:ascii="Times New Roman" w:hAnsi="Times New Roman" w:cs="Times New Roman"/>
          <w:sz w:val="30"/>
          <w:szCs w:val="30"/>
        </w:rPr>
      </w:pPr>
      <w:proofErr w:type="gramStart"/>
      <w:r>
        <w:rPr>
          <w:rFonts w:ascii="Times New Roman" w:hAnsi="Times New Roman" w:cs="Times New Roman"/>
          <w:sz w:val="30"/>
          <w:szCs w:val="30"/>
        </w:rPr>
        <w:t>п</w:t>
      </w:r>
      <w:r w:rsidR="00BF254C">
        <w:rPr>
          <w:rFonts w:ascii="Times New Roman" w:hAnsi="Times New Roman" w:cs="Times New Roman"/>
          <w:sz w:val="30"/>
          <w:szCs w:val="30"/>
        </w:rPr>
        <w:t>редоставлена</w:t>
      </w:r>
      <w:proofErr w:type="gramEnd"/>
      <w:r w:rsidR="00BF254C">
        <w:rPr>
          <w:rFonts w:ascii="Times New Roman" w:hAnsi="Times New Roman" w:cs="Times New Roman"/>
          <w:sz w:val="30"/>
          <w:szCs w:val="30"/>
        </w:rPr>
        <w:t xml:space="preserve"> возможность оформить ранее самовольно занятые земельные участки, ведь ранее от пользователей самовольно занятых земельных участков требовали освобождения участка, что влекло за собой перенос дорогостоящих заборов, снос строений, от небольшого </w:t>
      </w:r>
      <w:proofErr w:type="spellStart"/>
      <w:r w:rsidR="00BF254C">
        <w:rPr>
          <w:rFonts w:ascii="Times New Roman" w:hAnsi="Times New Roman" w:cs="Times New Roman"/>
          <w:sz w:val="30"/>
          <w:szCs w:val="30"/>
        </w:rPr>
        <w:t>хозблока</w:t>
      </w:r>
      <w:proofErr w:type="spellEnd"/>
      <w:r w:rsidR="00BF254C">
        <w:rPr>
          <w:rFonts w:ascii="Times New Roman" w:hAnsi="Times New Roman" w:cs="Times New Roman"/>
          <w:sz w:val="30"/>
          <w:szCs w:val="30"/>
        </w:rPr>
        <w:t xml:space="preserve"> или сарая вплоть до жилых домов;</w:t>
      </w:r>
    </w:p>
    <w:p w:rsidR="00BF254C" w:rsidRDefault="007A4294" w:rsidP="00BF254C">
      <w:pPr>
        <w:pStyle w:val="a5"/>
        <w:numPr>
          <w:ilvl w:val="0"/>
          <w:numId w:val="1"/>
        </w:numPr>
        <w:spacing w:after="0" w:line="240" w:lineRule="auto"/>
        <w:ind w:left="0" w:firstLine="709"/>
        <w:jc w:val="both"/>
        <w:rPr>
          <w:rFonts w:ascii="Times New Roman" w:hAnsi="Times New Roman" w:cs="Times New Roman"/>
          <w:sz w:val="30"/>
          <w:szCs w:val="30"/>
        </w:rPr>
      </w:pPr>
      <w:proofErr w:type="gramStart"/>
      <w:r>
        <w:rPr>
          <w:rFonts w:ascii="Times New Roman" w:hAnsi="Times New Roman" w:cs="Times New Roman"/>
          <w:sz w:val="30"/>
          <w:szCs w:val="30"/>
        </w:rPr>
        <w:t>п</w:t>
      </w:r>
      <w:r w:rsidR="00BF254C">
        <w:rPr>
          <w:rFonts w:ascii="Times New Roman" w:hAnsi="Times New Roman" w:cs="Times New Roman"/>
          <w:sz w:val="30"/>
          <w:szCs w:val="30"/>
        </w:rPr>
        <w:t>ринятия</w:t>
      </w:r>
      <w:proofErr w:type="gramEnd"/>
      <w:r w:rsidR="00BF254C">
        <w:rPr>
          <w:rFonts w:ascii="Times New Roman" w:hAnsi="Times New Roman" w:cs="Times New Roman"/>
          <w:sz w:val="30"/>
          <w:szCs w:val="30"/>
        </w:rPr>
        <w:t xml:space="preserve"> решений в отношении самовольно занятых земель передано местным органам власти, что стало доступней и ближе населению.</w:t>
      </w:r>
    </w:p>
    <w:p w:rsidR="00B47A3E" w:rsidRDefault="00B47A3E" w:rsidP="0056027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По результатам проведенной инвентаризации исполкомы выявили более 79 тысяч фактов несоблюдения гражданами границ участков путем размещения строений и ограждений, то есть</w:t>
      </w:r>
      <w:r w:rsidR="00E4323C">
        <w:rPr>
          <w:rFonts w:ascii="Times New Roman" w:hAnsi="Times New Roman" w:cs="Times New Roman"/>
          <w:sz w:val="30"/>
          <w:szCs w:val="30"/>
        </w:rPr>
        <w:t xml:space="preserve"> </w:t>
      </w:r>
      <w:r>
        <w:rPr>
          <w:rFonts w:ascii="Times New Roman" w:hAnsi="Times New Roman" w:cs="Times New Roman"/>
          <w:sz w:val="30"/>
          <w:szCs w:val="30"/>
        </w:rPr>
        <w:t>самовольного занятия части земель.</w:t>
      </w:r>
    </w:p>
    <w:p w:rsidR="00B47A3E" w:rsidRDefault="00B47A3E" w:rsidP="0056027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При этом </w:t>
      </w:r>
      <w:r w:rsidR="00E4323C">
        <w:rPr>
          <w:rFonts w:ascii="Times New Roman" w:hAnsi="Times New Roman" w:cs="Times New Roman"/>
          <w:sz w:val="30"/>
          <w:szCs w:val="30"/>
        </w:rPr>
        <w:t xml:space="preserve">за </w:t>
      </w:r>
      <w:r>
        <w:rPr>
          <w:rFonts w:ascii="Times New Roman" w:hAnsi="Times New Roman" w:cs="Times New Roman"/>
          <w:sz w:val="30"/>
          <w:szCs w:val="30"/>
        </w:rPr>
        <w:t xml:space="preserve">неполных два года действия «земельной амнистии» подано лишь 11 </w:t>
      </w:r>
      <w:r w:rsidR="00E4323C">
        <w:rPr>
          <w:rFonts w:ascii="Times New Roman" w:hAnsi="Times New Roman" w:cs="Times New Roman"/>
          <w:sz w:val="30"/>
          <w:szCs w:val="30"/>
        </w:rPr>
        <w:t>тысяч заявлений о предоставлении дополнительных участков. А это только 14% от числа вскрытых нарушений.</w:t>
      </w:r>
    </w:p>
    <w:p w:rsidR="00BF254C" w:rsidRDefault="007A4294" w:rsidP="00E4323C">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Установленный механизм направлен на реализацию землепользователей их имущественных прав, поэтому просим граждан, самовольно занявших земли не откладывать решение данного вопроса, ведь по истечении трехлетнего периода легализовать самовольное занятие участков станет гораздо сложнее и в большинстве случаев может привести к отказам, и, как следствие, финансовым потерям.</w:t>
      </w:r>
    </w:p>
    <w:p w:rsidR="00BF254C" w:rsidRDefault="00BF254C" w:rsidP="00560272">
      <w:pPr>
        <w:spacing w:after="0" w:line="240" w:lineRule="auto"/>
        <w:ind w:firstLine="709"/>
        <w:jc w:val="both"/>
        <w:rPr>
          <w:rFonts w:ascii="Times New Roman" w:hAnsi="Times New Roman" w:cs="Times New Roman"/>
          <w:sz w:val="30"/>
          <w:szCs w:val="30"/>
        </w:rPr>
      </w:pPr>
    </w:p>
    <w:p w:rsidR="00E4323C" w:rsidRDefault="00E4323C" w:rsidP="00560272">
      <w:pPr>
        <w:spacing w:after="0" w:line="240" w:lineRule="auto"/>
        <w:ind w:firstLine="709"/>
        <w:jc w:val="both"/>
        <w:rPr>
          <w:rFonts w:ascii="Times New Roman" w:hAnsi="Times New Roman" w:cs="Times New Roman"/>
          <w:sz w:val="30"/>
          <w:szCs w:val="30"/>
        </w:rPr>
      </w:pPr>
      <w:bookmarkStart w:id="0" w:name="_GoBack"/>
      <w:bookmarkEnd w:id="0"/>
    </w:p>
    <w:p w:rsidR="00212F0B" w:rsidRDefault="00971C35" w:rsidP="00971C35">
      <w:pPr>
        <w:spacing w:after="0" w:line="280" w:lineRule="exact"/>
        <w:jc w:val="both"/>
        <w:rPr>
          <w:rFonts w:ascii="Times New Roman" w:hAnsi="Times New Roman" w:cs="Times New Roman"/>
          <w:sz w:val="30"/>
          <w:szCs w:val="30"/>
        </w:rPr>
      </w:pPr>
      <w:r>
        <w:rPr>
          <w:rFonts w:ascii="Times New Roman" w:hAnsi="Times New Roman" w:cs="Times New Roman"/>
          <w:sz w:val="30"/>
          <w:szCs w:val="30"/>
        </w:rPr>
        <w:t>Помощник прокурора</w:t>
      </w:r>
    </w:p>
    <w:p w:rsidR="00971C35" w:rsidRPr="00883F5E" w:rsidRDefault="00971C35" w:rsidP="00971C35">
      <w:pPr>
        <w:spacing w:after="0" w:line="280" w:lineRule="exact"/>
        <w:jc w:val="both"/>
        <w:rPr>
          <w:rFonts w:ascii="Times New Roman" w:hAnsi="Times New Roman" w:cs="Times New Roman"/>
          <w:sz w:val="30"/>
          <w:szCs w:val="30"/>
        </w:rPr>
      </w:pPr>
      <w:proofErr w:type="spellStart"/>
      <w:r>
        <w:rPr>
          <w:rFonts w:ascii="Times New Roman" w:hAnsi="Times New Roman" w:cs="Times New Roman"/>
          <w:sz w:val="30"/>
          <w:szCs w:val="30"/>
        </w:rPr>
        <w:t>Несвижского</w:t>
      </w:r>
      <w:proofErr w:type="spellEnd"/>
      <w:r>
        <w:rPr>
          <w:rFonts w:ascii="Times New Roman" w:hAnsi="Times New Roman" w:cs="Times New Roman"/>
          <w:sz w:val="30"/>
          <w:szCs w:val="30"/>
        </w:rPr>
        <w:t xml:space="preserve"> района                                                             </w:t>
      </w:r>
      <w:proofErr w:type="spellStart"/>
      <w:r>
        <w:rPr>
          <w:rFonts w:ascii="Times New Roman" w:hAnsi="Times New Roman" w:cs="Times New Roman"/>
          <w:sz w:val="30"/>
          <w:szCs w:val="30"/>
        </w:rPr>
        <w:t>В.Р.Дубинская</w:t>
      </w:r>
      <w:proofErr w:type="spellEnd"/>
    </w:p>
    <w:sectPr w:rsidR="00971C35" w:rsidRPr="00883F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B79A5"/>
    <w:multiLevelType w:val="hybridMultilevel"/>
    <w:tmpl w:val="DE761322"/>
    <w:lvl w:ilvl="0" w:tplc="377A91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BF"/>
    <w:rsid w:val="00007C8F"/>
    <w:rsid w:val="000A32FE"/>
    <w:rsid w:val="00212F0B"/>
    <w:rsid w:val="00263FBF"/>
    <w:rsid w:val="00441A96"/>
    <w:rsid w:val="004C2DF5"/>
    <w:rsid w:val="004E34E8"/>
    <w:rsid w:val="00560272"/>
    <w:rsid w:val="00704CE1"/>
    <w:rsid w:val="0075667A"/>
    <w:rsid w:val="007A4294"/>
    <w:rsid w:val="00883F5E"/>
    <w:rsid w:val="00971C35"/>
    <w:rsid w:val="00B47A3E"/>
    <w:rsid w:val="00BF254C"/>
    <w:rsid w:val="00E4323C"/>
    <w:rsid w:val="00E4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5AAE7-C754-4159-A525-DAB16974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34E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E34E8"/>
    <w:rPr>
      <w:rFonts w:ascii="Segoe UI" w:hAnsi="Segoe UI" w:cs="Segoe UI"/>
      <w:sz w:val="18"/>
      <w:szCs w:val="18"/>
    </w:rPr>
  </w:style>
  <w:style w:type="paragraph" w:styleId="a5">
    <w:name w:val="List Paragraph"/>
    <w:basedOn w:val="a"/>
    <w:uiPriority w:val="34"/>
    <w:qFormat/>
    <w:rsid w:val="00BF25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Голубович Виталий Иванович</dc:creator>
  <cp:keywords/>
  <dc:description/>
  <cp:lastModifiedBy>Дубинская Вероника Руслановна</cp:lastModifiedBy>
  <cp:revision>2</cp:revision>
  <cp:lastPrinted>2024-03-07T14:10:00Z</cp:lastPrinted>
  <dcterms:created xsi:type="dcterms:W3CDTF">2024-09-30T11:34:00Z</dcterms:created>
  <dcterms:modified xsi:type="dcterms:W3CDTF">2024-09-30T11:34:00Z</dcterms:modified>
</cp:coreProperties>
</file>