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41" w:rsidRDefault="00486541" w:rsidP="004865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30"/>
          <w:szCs w:val="30"/>
        </w:rPr>
        <w:t>О правомерности осуществления деятельности</w:t>
      </w:r>
    </w:p>
    <w:p w:rsidR="002B7672" w:rsidRDefault="00486541" w:rsidP="004865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после 31 декабря 2025 года</w:t>
      </w:r>
    </w:p>
    <w:p w:rsidR="002B7672" w:rsidRDefault="002B7672" w:rsidP="002B767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2B7672" w:rsidRDefault="002B7672" w:rsidP="002B7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Несвижскому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району обращает внимание, что после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 (далее – перечень ИП), определенный приложением 1 к постановлению Совета Министров Республики Беларусь от 28.06.2024 № 457.</w:t>
      </w:r>
    </w:p>
    <w:p w:rsidR="002B7672" w:rsidRDefault="002B7672" w:rsidP="002B7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 учетом изложенного рекомендуется сопоставить осуществляемый вид экономической деятельности с перечнем ИП. В случае его отсутствия в названном перечне – заблаговременно принять решение о работе в новом статусе. Сообщаем, что Законом Республики Беларусь от 22.04.2024 № 365-З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</w:p>
    <w:p w:rsidR="002B7672" w:rsidRDefault="002B7672" w:rsidP="002B7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Подробная информация, а также примерный алгоритм действий при переходе индивидуального предпринимателя в статус юридического лица размещен на официальном сайте Министерства по налогам и сборам Республики Беларусь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nalog.gov.by </w:t>
      </w:r>
      <w:r>
        <w:rPr>
          <w:rFonts w:ascii="TimesNewRomanPSMT" w:hAnsi="TimesNewRomanPSMT" w:cs="TimesNewRomanPSMT"/>
          <w:sz w:val="30"/>
          <w:szCs w:val="30"/>
        </w:rPr>
        <w:t xml:space="preserve">в разделе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«Актуальное/Налогообложение предпринимательской деятельности (Закон Республики Беларусь от 22 апреля 2024 г. № 365-З)»</w:t>
      </w:r>
      <w:r>
        <w:rPr>
          <w:rFonts w:ascii="TimesNewRomanPSMT" w:hAnsi="TimesNewRomanPSMT" w:cs="TimesNewRomanPSMT"/>
          <w:sz w:val="30"/>
          <w:szCs w:val="30"/>
        </w:rPr>
        <w:t>.</w:t>
      </w:r>
    </w:p>
    <w:p w:rsidR="006C3D46" w:rsidRDefault="002B7672" w:rsidP="002B7672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NewRomanPSMT" w:hAnsi="TimesNewRomanPSMT" w:cs="TimesNewRomanPSMT"/>
          <w:sz w:val="30"/>
          <w:szCs w:val="30"/>
        </w:rPr>
        <w:t>За получением дополнительной информации по вопросам, касающимся предпринимательской деятельности и не связанным с налогообложением, необходимо обращаться в местный исполнительный и распорядительный орган по месту жительства.</w:t>
      </w:r>
    </w:p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72"/>
    <w:rsid w:val="002B7672"/>
    <w:rsid w:val="0033399D"/>
    <w:rsid w:val="00486541"/>
    <w:rsid w:val="004E05AC"/>
    <w:rsid w:val="006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5B82A-6E33-4234-89E2-AF753DF9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2025-10-21T06:22:00Z</cp:lastPrinted>
  <dcterms:created xsi:type="dcterms:W3CDTF">2025-10-21T07:43:00Z</dcterms:created>
  <dcterms:modified xsi:type="dcterms:W3CDTF">2025-10-21T07:43:00Z</dcterms:modified>
</cp:coreProperties>
</file>