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06986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Как правильно пользоваться бенгальскими огнями</w:t>
      </w:r>
    </w:p>
    <w:p w14:paraId="0754A910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Новогодние праздники – это время чудес, радости и, конечно же, бенгальских огней! Их мерцание создает неповторимую атмосферу праздника. Но помните, что даже такое, казалось бы, безобидное развлечение требует внимания и соблюдения правил безопасности.</w:t>
      </w:r>
    </w:p>
    <w:p w14:paraId="55E6730C" w14:textId="77777777" w:rsidR="00AA3F1F" w:rsidRPr="00AA3F1F" w:rsidRDefault="00AA3F1F" w:rsidP="00AA3F1F">
      <w:pPr>
        <w:jc w:val="both"/>
        <w:rPr>
          <w:rFonts w:ascii="Times New Roman" w:hAnsi="Times New Roman"/>
        </w:rPr>
      </w:pPr>
    </w:p>
    <w:p w14:paraId="04D881F5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Опасности, о которых стоит знать:</w:t>
      </w:r>
    </w:p>
    <w:p w14:paraId="00FE4B61" w14:textId="77777777" w:rsidR="00AA3F1F" w:rsidRPr="00AA3F1F" w:rsidRDefault="00AA3F1F" w:rsidP="00AA3F1F">
      <w:pPr>
        <w:jc w:val="both"/>
        <w:rPr>
          <w:rFonts w:ascii="Times New Roman" w:hAnsi="Times New Roman"/>
        </w:rPr>
      </w:pPr>
    </w:p>
    <w:p w14:paraId="369E84A2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Ожоги: Бенгальские огни нагреваются до очень высоких температур. Случайное прикосновение может привести к ожогу кожи.</w:t>
      </w:r>
    </w:p>
    <w:p w14:paraId="7A52FDC3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Пожар: Огоньки от бенгальских огней могут попасть на легковоспламеняющиеся материалы – одежду, волосы, сухие растения, бумагу, ткани. Это может стать причиной возгорания.</w:t>
      </w:r>
    </w:p>
    <w:p w14:paraId="5CDE0F02" w14:textId="77777777" w:rsidR="00AA3F1F" w:rsidRPr="00AA3F1F" w:rsidRDefault="00AA3F1F" w:rsidP="00AA3F1F">
      <w:pPr>
        <w:jc w:val="both"/>
        <w:rPr>
          <w:rFonts w:ascii="Times New Roman" w:hAnsi="Times New Roman"/>
        </w:rPr>
      </w:pPr>
    </w:p>
    <w:p w14:paraId="4DF2B297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Правила безопасного использования:</w:t>
      </w:r>
    </w:p>
    <w:p w14:paraId="72BA3626" w14:textId="77777777" w:rsidR="00AA3F1F" w:rsidRPr="00AA3F1F" w:rsidRDefault="00AA3F1F" w:rsidP="00AA3F1F">
      <w:pPr>
        <w:jc w:val="both"/>
        <w:rPr>
          <w:rFonts w:ascii="Times New Roman" w:hAnsi="Times New Roman"/>
        </w:rPr>
      </w:pPr>
    </w:p>
    <w:p w14:paraId="6CBC5433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Держите на расстоянии: Крепко держите бенгальский огонь за не нагревающуюся часть (обычно за проволоку). Держите его на вытянутой руке, подальше от себя и окружающих.</w:t>
      </w:r>
    </w:p>
    <w:p w14:paraId="0FF7273C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Дети – под присмотром взрослых! Бенгальские огни должны использоваться только взрослыми или под их строгим наблюдением. Объясните детям правила безопасности.</w:t>
      </w:r>
    </w:p>
    <w:p w14:paraId="17A8E245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Не наклоняйтесь над огнем: Избегайте наклоняться над горящим бенгальским огнем.</w:t>
      </w:r>
    </w:p>
    <w:p w14:paraId="44FD30C1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Правильно утилизируйте: После того, как бенгальский огонь догорел, не бросайте его сразу. Окуните его в емкость с водой или оставьте на негорючей поверхности до полного остывания.</w:t>
      </w:r>
    </w:p>
    <w:p w14:paraId="40444517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Не используйте поврежденные бенгальские огни: Если упаковка повреждена или сам бенгальский огонь выглядит странно, не используйте его.</w:t>
      </w:r>
    </w:p>
    <w:p w14:paraId="161B4931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Защитите одежду: Будьте осторожны, чтобы искры не попали на вашу одежду, особенно на синтетические ткани.</w:t>
      </w:r>
    </w:p>
    <w:p w14:paraId="2FD39B5E" w14:textId="77777777" w:rsidR="00AA3F1F" w:rsidRPr="00AA3F1F" w:rsidRDefault="00AA3F1F" w:rsidP="00AA3F1F">
      <w:pPr>
        <w:jc w:val="both"/>
        <w:rPr>
          <w:rFonts w:ascii="Times New Roman" w:hAnsi="Times New Roman"/>
        </w:rPr>
      </w:pPr>
    </w:p>
    <w:p w14:paraId="63FC3253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Помните: Ваша безопасность – в ваших руках!</w:t>
      </w:r>
    </w:p>
    <w:p w14:paraId="5D237770" w14:textId="77777777" w:rsidR="00AA3F1F" w:rsidRPr="00AA3F1F" w:rsidRDefault="00AA3F1F" w:rsidP="00AA3F1F">
      <w:pPr>
        <w:jc w:val="both"/>
        <w:rPr>
          <w:rFonts w:ascii="Times New Roman" w:hAnsi="Times New Roman"/>
        </w:rPr>
      </w:pPr>
    </w:p>
    <w:p w14:paraId="34A9E2FF" w14:textId="77777777" w:rsidR="00AA3F1F" w:rsidRPr="00AA3F1F" w:rsidRDefault="00AA3F1F" w:rsidP="00AA3F1F">
      <w:pPr>
        <w:jc w:val="both"/>
        <w:rPr>
          <w:rFonts w:ascii="Times New Roman" w:hAnsi="Times New Roman"/>
        </w:rPr>
      </w:pPr>
      <w:r w:rsidRPr="00AA3F1F">
        <w:rPr>
          <w:rFonts w:ascii="Times New Roman" w:hAnsi="Times New Roman"/>
        </w:rPr>
        <w:t>Пусть новогоднее волшебство принесет вам только радость и приятные воспоминания. Соблюдайте правила, будьте внимательны, и праздники пройдут без происшествий!</w:t>
      </w:r>
    </w:p>
    <w:sectPr w:rsidR="00AA3F1F" w:rsidRPr="00AA3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Calibr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18A"/>
    <w:rsid w:val="0022218A"/>
    <w:rsid w:val="00AA3F1F"/>
    <w:rsid w:val="00E64888"/>
    <w:rsid w:val="00E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83BCA-47F7-4C19-90EF-DF312A0B1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59B"/>
    <w:rPr>
      <w:rFonts w:ascii="NTTimes/Cyrillic" w:hAnsi="NTTimes/Cyrillic"/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E559B"/>
    <w:pPr>
      <w:keepNext/>
      <w:ind w:left="1416" w:hanging="1416"/>
      <w:jc w:val="right"/>
      <w:outlineLvl w:val="0"/>
    </w:pPr>
    <w:rPr>
      <w:rFonts w:ascii="Times New Roman" w:hAnsi="Times New Roman"/>
      <w:b/>
      <w:i/>
      <w:iCs/>
      <w:u w:val="single"/>
    </w:rPr>
  </w:style>
  <w:style w:type="paragraph" w:styleId="2">
    <w:name w:val="heading 2"/>
    <w:basedOn w:val="a"/>
    <w:next w:val="a"/>
    <w:link w:val="20"/>
    <w:qFormat/>
    <w:rsid w:val="00EE559B"/>
    <w:pPr>
      <w:keepNext/>
      <w:spacing w:line="240" w:lineRule="exact"/>
      <w:outlineLvl w:val="1"/>
    </w:pPr>
    <w:rPr>
      <w:rFonts w:ascii="Times New Roman" w:hAnsi="Times New Roman"/>
      <w:b/>
      <w:sz w:val="24"/>
    </w:rPr>
  </w:style>
  <w:style w:type="paragraph" w:styleId="3">
    <w:name w:val="heading 3"/>
    <w:basedOn w:val="a"/>
    <w:next w:val="a"/>
    <w:link w:val="30"/>
    <w:qFormat/>
    <w:rsid w:val="00EE559B"/>
    <w:pPr>
      <w:keepNext/>
      <w:jc w:val="center"/>
      <w:outlineLvl w:val="2"/>
    </w:pPr>
    <w:rPr>
      <w:rFonts w:ascii="Times New Roman" w:hAnsi="Times New Roman"/>
      <w:b/>
    </w:rPr>
  </w:style>
  <w:style w:type="paragraph" w:styleId="4">
    <w:name w:val="heading 4"/>
    <w:basedOn w:val="a"/>
    <w:next w:val="a"/>
    <w:link w:val="40"/>
    <w:qFormat/>
    <w:rsid w:val="00EE559B"/>
    <w:pPr>
      <w:keepNext/>
      <w:spacing w:line="240" w:lineRule="exact"/>
      <w:ind w:right="-108"/>
      <w:jc w:val="center"/>
      <w:outlineLvl w:val="3"/>
    </w:pPr>
    <w:rPr>
      <w:rFonts w:ascii="Times New Roman" w:hAnsi="Times New Roman"/>
      <w:b/>
      <w:bCs/>
      <w:sz w:val="24"/>
    </w:rPr>
  </w:style>
  <w:style w:type="paragraph" w:styleId="5">
    <w:name w:val="heading 5"/>
    <w:basedOn w:val="a"/>
    <w:next w:val="a"/>
    <w:link w:val="50"/>
    <w:qFormat/>
    <w:rsid w:val="00EE559B"/>
    <w:pPr>
      <w:keepNext/>
      <w:spacing w:line="240" w:lineRule="exact"/>
      <w:ind w:right="-108"/>
      <w:outlineLvl w:val="4"/>
    </w:pPr>
    <w:rPr>
      <w:rFonts w:ascii="Times New Roman" w:hAnsi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559B"/>
    <w:rPr>
      <w:b/>
      <w:i/>
      <w:iCs/>
      <w:sz w:val="28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EE559B"/>
    <w:rPr>
      <w:b/>
      <w:sz w:val="24"/>
      <w:lang w:eastAsia="ru-RU"/>
    </w:rPr>
  </w:style>
  <w:style w:type="character" w:customStyle="1" w:styleId="30">
    <w:name w:val="Заголовок 3 Знак"/>
    <w:basedOn w:val="a0"/>
    <w:link w:val="3"/>
    <w:rsid w:val="00EE559B"/>
    <w:rPr>
      <w:b/>
      <w:sz w:val="28"/>
      <w:lang w:eastAsia="ru-RU"/>
    </w:rPr>
  </w:style>
  <w:style w:type="character" w:customStyle="1" w:styleId="40">
    <w:name w:val="Заголовок 4 Знак"/>
    <w:basedOn w:val="a0"/>
    <w:link w:val="4"/>
    <w:rsid w:val="00EE559B"/>
    <w:rPr>
      <w:b/>
      <w:bCs/>
      <w:sz w:val="24"/>
      <w:lang w:eastAsia="ru-RU"/>
    </w:rPr>
  </w:style>
  <w:style w:type="character" w:customStyle="1" w:styleId="50">
    <w:name w:val="Заголовок 5 Знак"/>
    <w:basedOn w:val="a0"/>
    <w:link w:val="5"/>
    <w:rsid w:val="00EE559B"/>
    <w:rPr>
      <w:b/>
      <w:bCs/>
      <w:sz w:val="24"/>
      <w:lang w:eastAsia="ru-RU"/>
    </w:rPr>
  </w:style>
  <w:style w:type="paragraph" w:styleId="a3">
    <w:name w:val="caption"/>
    <w:basedOn w:val="a"/>
    <w:next w:val="a"/>
    <w:qFormat/>
    <w:rsid w:val="00EE559B"/>
    <w:pPr>
      <w:spacing w:before="360" w:after="360"/>
      <w:jc w:val="center"/>
    </w:pPr>
    <w:rPr>
      <w:rFonts w:ascii="Times New Roman" w:hAnsi="Times New Roman"/>
      <w:b/>
      <w:bCs/>
      <w:spacing w:val="10"/>
      <w:sz w:val="26"/>
    </w:rPr>
  </w:style>
  <w:style w:type="paragraph" w:customStyle="1" w:styleId="a4">
    <w:basedOn w:val="a"/>
    <w:next w:val="a5"/>
    <w:qFormat/>
    <w:rsid w:val="00EE559B"/>
    <w:pPr>
      <w:ind w:left="1416" w:hanging="1416"/>
      <w:jc w:val="center"/>
    </w:pPr>
    <w:rPr>
      <w:rFonts w:ascii="Times New Roman" w:hAnsi="Times New Roman"/>
      <w:b/>
    </w:rPr>
  </w:style>
  <w:style w:type="paragraph" w:styleId="a5">
    <w:name w:val="Title"/>
    <w:basedOn w:val="a"/>
    <w:next w:val="a"/>
    <w:link w:val="a6"/>
    <w:uiPriority w:val="10"/>
    <w:rsid w:val="00EE559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EE559B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7">
    <w:name w:val="Strong"/>
    <w:uiPriority w:val="22"/>
    <w:qFormat/>
    <w:rsid w:val="00EE55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1439</Characters>
  <Application>Microsoft Office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2025-12-30T06:14:00Z</dcterms:created>
  <dcterms:modified xsi:type="dcterms:W3CDTF">2025-12-30T06:14:00Z</dcterms:modified>
</cp:coreProperties>
</file>