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2D5F" w14:textId="77777777" w:rsidR="00920791" w:rsidRDefault="00920791" w:rsidP="00920791">
      <w:pPr>
        <w:jc w:val="center"/>
        <w:rPr>
          <w:rFonts w:ascii="Times New Roman" w:hAnsi="Times New Roman" w:cs="Times New Roman"/>
          <w:sz w:val="36"/>
          <w:szCs w:val="36"/>
        </w:rPr>
      </w:pPr>
      <w:r w:rsidRPr="00B44039">
        <w:rPr>
          <w:rFonts w:ascii="Times New Roman" w:hAnsi="Times New Roman" w:cs="Times New Roman"/>
          <w:sz w:val="36"/>
          <w:szCs w:val="36"/>
        </w:rPr>
        <w:t>Государственное учреждение «Несвижский районный территориальный центр социального обслуживания населения»</w:t>
      </w:r>
    </w:p>
    <w:p w14:paraId="5B5543D1" w14:textId="77777777" w:rsidR="00920791" w:rsidRPr="00B44039" w:rsidRDefault="00920791" w:rsidP="0092079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1178C81" w14:textId="77777777" w:rsidR="00920791" w:rsidRPr="00D1458A" w:rsidRDefault="00920791" w:rsidP="0092079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1458A">
        <w:rPr>
          <w:rFonts w:ascii="Times New Roman" w:hAnsi="Times New Roman" w:cs="Times New Roman"/>
          <w:b/>
          <w:sz w:val="40"/>
          <w:szCs w:val="40"/>
        </w:rPr>
        <w:t xml:space="preserve">Гуманитарный проект </w:t>
      </w:r>
    </w:p>
    <w:p w14:paraId="2F761A10" w14:textId="77777777" w:rsidR="00920791" w:rsidRPr="00D1458A" w:rsidRDefault="00920791" w:rsidP="009207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1458A">
        <w:rPr>
          <w:rFonts w:ascii="Times New Roman" w:hAnsi="Times New Roman" w:cs="Times New Roman"/>
          <w:b/>
          <w:sz w:val="48"/>
          <w:szCs w:val="48"/>
        </w:rPr>
        <w:t>«Наведем порядок вместе»</w:t>
      </w:r>
    </w:p>
    <w:p w14:paraId="60D2B28D" w14:textId="77777777" w:rsidR="00920791" w:rsidRDefault="00920791" w:rsidP="0092079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18A3CB" w14:textId="77777777" w:rsidR="00920791" w:rsidRPr="00D826C1" w:rsidRDefault="00920791" w:rsidP="009207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6C1">
        <w:rPr>
          <w:rFonts w:ascii="Times New Roman" w:hAnsi="Times New Roman" w:cs="Times New Roman"/>
          <w:b/>
          <w:sz w:val="28"/>
          <w:szCs w:val="28"/>
        </w:rPr>
        <w:t>Срок реализации: долгосрочный</w:t>
      </w:r>
    </w:p>
    <w:p w14:paraId="62504AAE" w14:textId="77777777" w:rsidR="00920791" w:rsidRDefault="00F56A91" w:rsidP="00920791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2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5070400A" wp14:editId="7D559460">
            <wp:simplePos x="0" y="0"/>
            <wp:positionH relativeFrom="margin">
              <wp:posOffset>62865</wp:posOffset>
            </wp:positionH>
            <wp:positionV relativeFrom="paragraph">
              <wp:posOffset>257175</wp:posOffset>
            </wp:positionV>
            <wp:extent cx="2619375" cy="2828925"/>
            <wp:effectExtent l="0" t="0" r="9525" b="9525"/>
            <wp:wrapThrough wrapText="bothSides">
              <wp:wrapPolygon edited="0">
                <wp:start x="0" y="0"/>
                <wp:lineTo x="0" y="21527"/>
                <wp:lineTo x="21521" y="21527"/>
                <wp:lineTo x="21521" y="0"/>
                <wp:lineTo x="0" y="0"/>
              </wp:wrapPolygon>
            </wp:wrapThrough>
            <wp:docPr id="15" name="Рисунок 15" descr="Z:\СОЦ. ПОМОЩЬ\ВИКА Фото\IMG_20190723_16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ОЦ. ПОМОЩЬ\ВИКА Фото\IMG_20190723_1635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8" t="17905" r="20848" b="30293"/>
                    <a:stretch/>
                  </pic:blipFill>
                  <pic:spPr bwMode="auto">
                    <a:xfrm>
                      <a:off x="0" y="0"/>
                      <a:ext cx="2619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791" w:rsidRPr="0048128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6B078499" wp14:editId="1A76E2FC">
            <wp:simplePos x="0" y="0"/>
            <wp:positionH relativeFrom="margin">
              <wp:posOffset>62865</wp:posOffset>
            </wp:positionH>
            <wp:positionV relativeFrom="paragraph">
              <wp:posOffset>295275</wp:posOffset>
            </wp:positionV>
            <wp:extent cx="2619375" cy="2828925"/>
            <wp:effectExtent l="0" t="0" r="9525" b="9525"/>
            <wp:wrapThrough wrapText="bothSides">
              <wp:wrapPolygon edited="0">
                <wp:start x="0" y="0"/>
                <wp:lineTo x="0" y="21527"/>
                <wp:lineTo x="21521" y="21527"/>
                <wp:lineTo x="21521" y="0"/>
                <wp:lineTo x="0" y="0"/>
              </wp:wrapPolygon>
            </wp:wrapThrough>
            <wp:docPr id="16" name="Рисунок 16" descr="Z:\СОЦ. ПОМОЩЬ\ВИКА Фото\IMG_20190723_163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ОЦ. ПОМОЩЬ\ВИКА Фото\IMG_20190723_1635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8" t="17905" r="20848" b="30293"/>
                    <a:stretch/>
                  </pic:blipFill>
                  <pic:spPr bwMode="auto">
                    <a:xfrm>
                      <a:off x="0" y="0"/>
                      <a:ext cx="2619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4DEE4C" w14:textId="77777777" w:rsidR="00920791" w:rsidRDefault="00ED30F5" w:rsidP="00D145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063EFA" wp14:editId="7ABCA8E2">
            <wp:extent cx="3124200" cy="2838450"/>
            <wp:effectExtent l="0" t="0" r="0" b="0"/>
            <wp:docPr id="26" name="Рисунок 26" descr="https://avatars.dzeninfra.ru/get-zen_doc/4457333/pub_6110fb707a62e476851feeef_6110fba74209a10801cad3a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4457333/pub_6110fb707a62e476851feeef_6110fba74209a10801cad3ad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545" cy="283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BA177" w14:textId="77777777" w:rsidR="00920791" w:rsidRDefault="00920791" w:rsidP="0092079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696"/>
        <w:gridCol w:w="6376"/>
      </w:tblGrid>
      <w:tr w:rsidR="00920791" w:rsidRPr="00AD4D77" w14:paraId="2E0E5BED" w14:textId="77777777" w:rsidTr="0080764C">
        <w:tc>
          <w:tcPr>
            <w:tcW w:w="562" w:type="dxa"/>
          </w:tcPr>
          <w:p w14:paraId="462E337D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757A138E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проекта</w:t>
            </w:r>
          </w:p>
        </w:tc>
        <w:tc>
          <w:tcPr>
            <w:tcW w:w="6376" w:type="dxa"/>
          </w:tcPr>
          <w:p w14:paraId="674D23EC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Наведем порядок вместе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567FFF6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D33112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6B4B682C" w14:textId="77777777" w:rsidTr="0080764C">
        <w:tc>
          <w:tcPr>
            <w:tcW w:w="562" w:type="dxa"/>
          </w:tcPr>
          <w:p w14:paraId="77E96B83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50CE6751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проекта</w:t>
            </w:r>
          </w:p>
        </w:tc>
        <w:tc>
          <w:tcPr>
            <w:tcW w:w="6376" w:type="dxa"/>
          </w:tcPr>
          <w:p w14:paraId="195E6977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Долгосрочный</w:t>
            </w:r>
          </w:p>
          <w:p w14:paraId="5600C84E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113C83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35693CDB" w14:textId="77777777" w:rsidTr="0080764C">
        <w:tc>
          <w:tcPr>
            <w:tcW w:w="562" w:type="dxa"/>
          </w:tcPr>
          <w:p w14:paraId="46E8401E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56F09A89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–заявитель, предлагающая проект</w:t>
            </w:r>
          </w:p>
        </w:tc>
        <w:tc>
          <w:tcPr>
            <w:tcW w:w="6376" w:type="dxa"/>
          </w:tcPr>
          <w:p w14:paraId="6765593A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Государственное учреждение «Несвижский районный территориальный центр социального обслуживания населения»</w:t>
            </w:r>
          </w:p>
          <w:p w14:paraId="361CEFA5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26429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183ABD49" w14:textId="77777777" w:rsidTr="0080764C">
        <w:tc>
          <w:tcPr>
            <w:tcW w:w="562" w:type="dxa"/>
          </w:tcPr>
          <w:p w14:paraId="21506DBC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258E8669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проекта</w:t>
            </w:r>
          </w:p>
        </w:tc>
        <w:tc>
          <w:tcPr>
            <w:tcW w:w="6376" w:type="dxa"/>
          </w:tcPr>
          <w:p w14:paraId="67C73E10" w14:textId="77777777" w:rsidR="0029714D" w:rsidRPr="0029714D" w:rsidRDefault="0029714D" w:rsidP="009F378B">
            <w:pPr>
              <w:pStyle w:val="a4"/>
              <w:numPr>
                <w:ilvl w:val="0"/>
                <w:numId w:val="5"/>
              </w:numPr>
              <w:ind w:lef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14D">
              <w:rPr>
                <w:rFonts w:ascii="Times New Roman" w:hAnsi="Times New Roman" w:cs="Times New Roman"/>
                <w:sz w:val="28"/>
                <w:szCs w:val="28"/>
              </w:rPr>
              <w:t>Поддержание в надлежащем состоянии придомовых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нетрудоспособных гражда</w:t>
            </w:r>
            <w:r w:rsidR="00AC41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находящихся на надомном обслуживании.</w:t>
            </w:r>
          </w:p>
          <w:p w14:paraId="61A4D66F" w14:textId="77777777" w:rsidR="00920791" w:rsidRPr="00AD4D77" w:rsidRDefault="00D1458A" w:rsidP="009F378B">
            <w:pPr>
              <w:pStyle w:val="a4"/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29714D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спектра социальных услуг,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714D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редоставляемых 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нетрудоспособным гражданам: ветеранам Великой Отечественной войны, лицам, пострадавшим от последствий войн, </w:t>
            </w:r>
            <w:r w:rsidR="00920791">
              <w:rPr>
                <w:rFonts w:ascii="Times New Roman" w:hAnsi="Times New Roman" w:cs="Times New Roman"/>
                <w:sz w:val="28"/>
                <w:szCs w:val="28"/>
              </w:rPr>
              <w:t xml:space="preserve">одиноким 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и одиноко проживающим пенсионерам, инвалидам 1 и 2 группы, проживающим на территории </w:t>
            </w:r>
            <w:r w:rsidR="00AC417F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AC41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>Несвижа и Несвижского района.</w:t>
            </w:r>
          </w:p>
          <w:p w14:paraId="0BC34C60" w14:textId="77777777" w:rsidR="00920791" w:rsidRPr="00AD4D77" w:rsidRDefault="0029714D" w:rsidP="00D1458A">
            <w:pPr>
              <w:ind w:lef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>.Укрепление материально-технической базы учреждения.</w:t>
            </w:r>
          </w:p>
          <w:p w14:paraId="5E55AF80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1BD2C175" w14:textId="77777777" w:rsidTr="0080764C">
        <w:tc>
          <w:tcPr>
            <w:tcW w:w="562" w:type="dxa"/>
          </w:tcPr>
          <w:p w14:paraId="207C4FB2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5C0A1FA7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Задачи, планируемые к выполнению в рамках реализации проекта</w:t>
            </w:r>
          </w:p>
        </w:tc>
        <w:tc>
          <w:tcPr>
            <w:tcW w:w="6376" w:type="dxa"/>
          </w:tcPr>
          <w:p w14:paraId="0B6D2828" w14:textId="77777777" w:rsidR="008E2D6A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9F378B"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приобретении </w:t>
            </w:r>
            <w:r w:rsidR="00D1458A">
              <w:rPr>
                <w:rFonts w:ascii="Times New Roman" w:hAnsi="Times New Roman" w:cs="Times New Roman"/>
                <w:sz w:val="28"/>
                <w:szCs w:val="28"/>
              </w:rPr>
              <w:t>мотокос</w:t>
            </w:r>
            <w:r w:rsidR="009F378B">
              <w:rPr>
                <w:rFonts w:ascii="Times New Roman" w:hAnsi="Times New Roman" w:cs="Times New Roman"/>
                <w:sz w:val="28"/>
                <w:szCs w:val="28"/>
              </w:rPr>
              <w:t xml:space="preserve"> появится возможность удовлетворить потребность нетрудоспособных граждан в покосе травы на придомовой территории</w:t>
            </w:r>
            <w:r w:rsidR="008E2D6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5AA3BE1" w14:textId="77777777" w:rsidR="00920791" w:rsidRPr="00AD4D77" w:rsidRDefault="009F378B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D6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>сэкономить время социального работника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оказании помощи 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уборки придомовой территории граждан, находящихся на надомном обслуживании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C80D2B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-увеличить количество обслуживаемых граждан в отделении социальной помощи на дому;</w:t>
            </w:r>
          </w:p>
          <w:p w14:paraId="7BADE9C8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378B">
              <w:rPr>
                <w:rFonts w:ascii="Times New Roman" w:hAnsi="Times New Roman" w:cs="Times New Roman"/>
                <w:sz w:val="28"/>
                <w:szCs w:val="28"/>
              </w:rPr>
              <w:t>расширить спектр услуг, предоставляемых   пожилым гражданам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и инвалидов.</w:t>
            </w:r>
          </w:p>
          <w:p w14:paraId="59EEA294" w14:textId="77777777" w:rsidR="00D1458A" w:rsidRPr="00AD4D77" w:rsidRDefault="00D1458A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-дать рабочее место специалисту по косьбе. </w:t>
            </w:r>
          </w:p>
          <w:p w14:paraId="32DFEA99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37B976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658DECA3" w14:textId="77777777" w:rsidTr="0080764C">
        <w:tc>
          <w:tcPr>
            <w:tcW w:w="562" w:type="dxa"/>
          </w:tcPr>
          <w:p w14:paraId="7F5453F5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6125CF85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группа</w:t>
            </w:r>
          </w:p>
        </w:tc>
        <w:tc>
          <w:tcPr>
            <w:tcW w:w="6376" w:type="dxa"/>
          </w:tcPr>
          <w:p w14:paraId="0297025A" w14:textId="77777777" w:rsidR="00920791" w:rsidRPr="00AD4D77" w:rsidRDefault="009F378B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>Граждане, находящиеся на надомном обслуживании в отделении социальной помощи на дому;</w:t>
            </w:r>
          </w:p>
          <w:p w14:paraId="7641F2C9" w14:textId="77777777" w:rsidR="00920791" w:rsidRDefault="009F378B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-социальные работники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отделения социальной помощи на дому ГУ «Несвижский районный территориальный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0BFCC9" w14:textId="77777777" w:rsidR="009F378B" w:rsidRDefault="009F378B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E2D6A">
              <w:rPr>
                <w:rFonts w:ascii="Times New Roman" w:hAnsi="Times New Roman" w:cs="Times New Roman"/>
                <w:sz w:val="28"/>
                <w:szCs w:val="28"/>
              </w:rPr>
              <w:t>специалист по косьбе</w:t>
            </w:r>
            <w:r w:rsidR="00D145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5ED8DD9" w14:textId="77777777" w:rsidR="009F378B" w:rsidRDefault="009F378B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7AE13" w14:textId="77777777" w:rsidR="009F378B" w:rsidRPr="00AD4D77" w:rsidRDefault="009F378B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67972167" w14:textId="77777777" w:rsidTr="0080764C">
        <w:tc>
          <w:tcPr>
            <w:tcW w:w="562" w:type="dxa"/>
          </w:tcPr>
          <w:p w14:paraId="10BC0BF9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1924125F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Краткое описание </w:t>
            </w:r>
          </w:p>
          <w:p w14:paraId="17E181DC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 в рамках проекта</w:t>
            </w:r>
          </w:p>
        </w:tc>
        <w:tc>
          <w:tcPr>
            <w:tcW w:w="6376" w:type="dxa"/>
          </w:tcPr>
          <w:p w14:paraId="413F8301" w14:textId="77777777" w:rsidR="00920791" w:rsidRPr="00AD4D77" w:rsidRDefault="009F378B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-Приобретение 2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108">
              <w:rPr>
                <w:rFonts w:ascii="Times New Roman" w:hAnsi="Times New Roman" w:cs="Times New Roman"/>
                <w:sz w:val="28"/>
                <w:szCs w:val="28"/>
              </w:rPr>
              <w:t>мотокос бензиновых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918C0A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-проведение обучающих занятий по технике безопасности</w:t>
            </w:r>
            <w:r w:rsidR="008E2D6A">
              <w:rPr>
                <w:rFonts w:ascii="Times New Roman" w:hAnsi="Times New Roman" w:cs="Times New Roman"/>
                <w:sz w:val="28"/>
                <w:szCs w:val="28"/>
              </w:rPr>
              <w:t xml:space="preserve"> при эксплуатации триммеров бензиновых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6B62AD5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широкомасштабной рекламной кампании (изготовление информационных буклетов, размещение информации в районной газете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Нясвiжския нав</w:t>
            </w:r>
            <w:r w:rsidRPr="00AD4D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ны», интернет-сайте Несвижского райо</w:t>
            </w:r>
            <w:r w:rsidR="008E2D6A">
              <w:rPr>
                <w:rFonts w:ascii="Times New Roman" w:hAnsi="Times New Roman" w:cs="Times New Roman"/>
                <w:sz w:val="28"/>
                <w:szCs w:val="28"/>
              </w:rPr>
              <w:t xml:space="preserve">нного исполнительного комитета, ГУ 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«Несвижский районный территориальный центр социального обслуживания населения» с целью организации рекламы донора </w:t>
            </w:r>
          </w:p>
          <w:p w14:paraId="059606FF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0791" w:rsidRPr="00AD4D77" w14:paraId="08E39CFF" w14:textId="77777777" w:rsidTr="0080764C">
        <w:tc>
          <w:tcPr>
            <w:tcW w:w="562" w:type="dxa"/>
          </w:tcPr>
          <w:p w14:paraId="2BE9522C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31022F16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и стоимость</w:t>
            </w:r>
          </w:p>
        </w:tc>
        <w:tc>
          <w:tcPr>
            <w:tcW w:w="6376" w:type="dxa"/>
          </w:tcPr>
          <w:p w14:paraId="3BD5354F" w14:textId="77777777" w:rsidR="00304108" w:rsidRPr="00304108" w:rsidRDefault="00304108" w:rsidP="00304108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410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Мотокоса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304108">
              <w:rPr>
                <w:rFonts w:ascii="Arial" w:hAnsi="Arial" w:cs="Arial"/>
                <w:b/>
                <w:color w:val="auto"/>
                <w:sz w:val="28"/>
                <w:szCs w:val="28"/>
                <w:shd w:val="clear" w:color="auto" w:fill="FFFFFF"/>
              </w:rPr>
              <w:t>STIHL</w:t>
            </w:r>
            <w:r w:rsidRPr="00304108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 w:rsidRPr="00304108">
              <w:rPr>
                <w:rFonts w:ascii="Times New Roman" w:eastAsia="Times New Roman" w:hAnsi="Times New Roman" w:cs="Times New Roman"/>
                <w:b/>
                <w:bCs/>
                <w:color w:val="auto"/>
                <w:kern w:val="36"/>
                <w:sz w:val="28"/>
                <w:szCs w:val="28"/>
                <w:lang w:eastAsia="ru-RU"/>
              </w:rPr>
              <w:t>FS 250</w:t>
            </w:r>
          </w:p>
          <w:p w14:paraId="7D6AFB20" w14:textId="77777777" w:rsidR="00920791" w:rsidRPr="003C4A8B" w:rsidRDefault="00304108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30FC41" w14:textId="77777777" w:rsidR="00920791" w:rsidRPr="00AD4D77" w:rsidRDefault="00304108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1 единицы-1000</w:t>
            </w:r>
            <w:r w:rsidR="00920791">
              <w:rPr>
                <w:rFonts w:ascii="Times New Roman" w:hAnsi="Times New Roman" w:cs="Times New Roman"/>
                <w:sz w:val="28"/>
                <w:szCs w:val="28"/>
              </w:rPr>
              <w:t xml:space="preserve"> долларов США</w:t>
            </w:r>
          </w:p>
          <w:p w14:paraId="4E4A0661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5DB26283" w14:textId="77777777" w:rsidTr="0080764C">
        <w:tc>
          <w:tcPr>
            <w:tcW w:w="562" w:type="dxa"/>
          </w:tcPr>
          <w:p w14:paraId="1F0A8961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7244FE31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финансирования (в долларах США)</w:t>
            </w:r>
          </w:p>
        </w:tc>
        <w:tc>
          <w:tcPr>
            <w:tcW w:w="6376" w:type="dxa"/>
          </w:tcPr>
          <w:p w14:paraId="5BD8813B" w14:textId="77777777" w:rsidR="00920791" w:rsidRDefault="00304108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  <w:r w:rsidR="00920791">
              <w:rPr>
                <w:rFonts w:ascii="Times New Roman" w:hAnsi="Times New Roman" w:cs="Times New Roman"/>
                <w:sz w:val="28"/>
                <w:szCs w:val="28"/>
              </w:rPr>
              <w:t xml:space="preserve"> долларов США</w:t>
            </w:r>
          </w:p>
          <w:p w14:paraId="1BE28FC6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77294267" w14:textId="77777777" w:rsidTr="0080764C">
        <w:tc>
          <w:tcPr>
            <w:tcW w:w="562" w:type="dxa"/>
          </w:tcPr>
          <w:p w14:paraId="1F7A35A6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2E68F706" w14:textId="77777777" w:rsidR="00920791" w:rsidRPr="001B7C53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7C53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донора</w:t>
            </w:r>
          </w:p>
          <w:p w14:paraId="0BD9733B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офинансирование</w:t>
            </w:r>
          </w:p>
        </w:tc>
        <w:tc>
          <w:tcPr>
            <w:tcW w:w="6376" w:type="dxa"/>
          </w:tcPr>
          <w:p w14:paraId="30264DF0" w14:textId="77777777" w:rsidR="00920791" w:rsidRPr="00AD4D77" w:rsidRDefault="00304108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1800 </w:t>
            </w:r>
            <w:r w:rsidR="00920791">
              <w:rPr>
                <w:rFonts w:ascii="Times New Roman" w:hAnsi="Times New Roman" w:cs="Times New Roman"/>
                <w:sz w:val="28"/>
                <w:szCs w:val="28"/>
              </w:rPr>
              <w:t>долларов США</w:t>
            </w:r>
          </w:p>
          <w:p w14:paraId="4888D02C" w14:textId="77777777" w:rsidR="00920791" w:rsidRPr="00AD4D77" w:rsidRDefault="00304108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r w:rsidR="00920791">
              <w:rPr>
                <w:rFonts w:ascii="Times New Roman" w:hAnsi="Times New Roman" w:cs="Times New Roman"/>
                <w:sz w:val="28"/>
                <w:szCs w:val="28"/>
              </w:rPr>
              <w:t>долларов США</w:t>
            </w:r>
          </w:p>
          <w:p w14:paraId="43A6F59C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7B887E41" w14:textId="77777777" w:rsidTr="0080764C">
        <w:tc>
          <w:tcPr>
            <w:tcW w:w="562" w:type="dxa"/>
          </w:tcPr>
          <w:p w14:paraId="04E5565E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6D2F0BD1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376" w:type="dxa"/>
          </w:tcPr>
          <w:p w14:paraId="40E54F8E" w14:textId="77777777" w:rsidR="00ED30F5" w:rsidRDefault="00920791" w:rsidP="00ED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При использовании </w:t>
            </w:r>
            <w:r w:rsidR="00304108">
              <w:rPr>
                <w:rFonts w:ascii="Times New Roman" w:hAnsi="Times New Roman" w:cs="Times New Roman"/>
                <w:sz w:val="28"/>
                <w:szCs w:val="28"/>
              </w:rPr>
              <w:t>мотокос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0F5">
              <w:rPr>
                <w:rFonts w:ascii="Times New Roman" w:hAnsi="Times New Roman" w:cs="Times New Roman"/>
                <w:sz w:val="28"/>
                <w:szCs w:val="28"/>
              </w:rPr>
              <w:t>появится возможность удовлетворить потребность нетрудоспособных граждан в покосе травы на придомовой территории;</w:t>
            </w:r>
          </w:p>
          <w:p w14:paraId="3829D387" w14:textId="77777777" w:rsidR="00ED30F5" w:rsidRPr="00AD4D77" w:rsidRDefault="00ED30F5" w:rsidP="00ED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сэкономить время социального работника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оказании помощи 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проведении уборки придомовой территории граждан, находящихся на надомном обслуживании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7A4ACD2" w14:textId="77777777" w:rsidR="00ED30F5" w:rsidRPr="00AD4D77" w:rsidRDefault="00ED30F5" w:rsidP="00ED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-увеличить количество обслуживаемых граждан в отделении социальной помощи на дому;</w:t>
            </w:r>
          </w:p>
          <w:p w14:paraId="4386D8C5" w14:textId="77777777" w:rsidR="00ED30F5" w:rsidRPr="00AD4D77" w:rsidRDefault="00ED30F5" w:rsidP="00ED3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расширить спектр услуг, предоставляемых   пожилым гражданам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и инвалидов.</w:t>
            </w:r>
          </w:p>
          <w:p w14:paraId="2736C74C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0065D09A" w14:textId="77777777" w:rsidTr="0080764C">
        <w:tc>
          <w:tcPr>
            <w:tcW w:w="562" w:type="dxa"/>
          </w:tcPr>
          <w:p w14:paraId="3E60870A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18295530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6376" w:type="dxa"/>
          </w:tcPr>
          <w:p w14:paraId="04B5E204" w14:textId="77777777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Беларусь, 222603 Минская область,</w:t>
            </w:r>
            <w:r w:rsidR="003041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г.Несвиж, Несвижский район.</w:t>
            </w:r>
          </w:p>
          <w:p w14:paraId="50AC632F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0791" w:rsidRPr="00AD4D77" w14:paraId="3695B48C" w14:textId="77777777" w:rsidTr="0080764C">
        <w:tc>
          <w:tcPr>
            <w:tcW w:w="562" w:type="dxa"/>
          </w:tcPr>
          <w:p w14:paraId="5D006535" w14:textId="77777777" w:rsidR="00920791" w:rsidRPr="005B5A7C" w:rsidRDefault="00920791" w:rsidP="0080764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6" w:type="dxa"/>
          </w:tcPr>
          <w:p w14:paraId="7337841C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A7C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Контактное лицо:</w:t>
            </w:r>
          </w:p>
          <w:p w14:paraId="33D416F1" w14:textId="77777777" w:rsidR="00920791" w:rsidRPr="005B5A7C" w:rsidRDefault="00920791" w:rsidP="008076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6" w:type="dxa"/>
          </w:tcPr>
          <w:p w14:paraId="6A80DD43" w14:textId="5577B766" w:rsidR="00920791" w:rsidRDefault="006B0B2F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Тронца Алла Анатольевна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="009207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ГУ «Несвижский районный территориальный центр социального обслуживания населения»</w:t>
            </w:r>
            <w:r w:rsidR="00920791" w:rsidRPr="00AD4D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207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B538A4" w14:textId="77777777" w:rsidR="00920791" w:rsidRPr="00F10C34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10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10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hyperlink r:id="rId7" w:history="1">
              <w:r w:rsidRPr="00170F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work</w:t>
              </w:r>
              <w:r w:rsidRPr="00F10C3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170F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nrtcson</w:t>
              </w:r>
              <w:r w:rsidRPr="00F10C34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170F5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7F4ADB98" w14:textId="68FF190B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C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раб.тел.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>01770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4D77">
              <w:rPr>
                <w:rFonts w:ascii="Times New Roman" w:hAnsi="Times New Roman" w:cs="Times New Roman"/>
                <w:sz w:val="28"/>
                <w:szCs w:val="28"/>
              </w:rPr>
              <w:t xml:space="preserve"> 2-</w:t>
            </w:r>
            <w:r w:rsidR="006B0B2F">
              <w:rPr>
                <w:rFonts w:ascii="Times New Roman" w:hAnsi="Times New Roman" w:cs="Times New Roman"/>
                <w:sz w:val="28"/>
                <w:szCs w:val="28"/>
              </w:rPr>
              <w:t>30-59</w:t>
            </w:r>
          </w:p>
          <w:p w14:paraId="75D74556" w14:textId="5F38313D" w:rsidR="00920791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моб.тел.8(029) </w:t>
            </w:r>
            <w:r w:rsidR="006B0B2F">
              <w:rPr>
                <w:rFonts w:ascii="Times New Roman" w:hAnsi="Times New Roman" w:cs="Times New Roman"/>
                <w:sz w:val="28"/>
                <w:szCs w:val="28"/>
              </w:rPr>
              <w:t>7793286</w:t>
            </w:r>
          </w:p>
          <w:p w14:paraId="5E8BDC77" w14:textId="77777777" w:rsidR="00920791" w:rsidRPr="00AD4D77" w:rsidRDefault="00920791" w:rsidP="008076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3C273E" w14:textId="77777777" w:rsidR="00920791" w:rsidRDefault="00920791" w:rsidP="00920791">
      <w:pPr>
        <w:jc w:val="center"/>
        <w:rPr>
          <w:rFonts w:ascii="Times New Roman" w:hAnsi="Times New Roman" w:cs="Times New Roman"/>
          <w:sz w:val="36"/>
          <w:szCs w:val="36"/>
        </w:rPr>
      </w:pPr>
      <w:r w:rsidRPr="00F20537">
        <w:rPr>
          <w:rFonts w:ascii="Times New Roman" w:hAnsi="Times New Roman" w:cs="Times New Roman"/>
          <w:sz w:val="36"/>
          <w:szCs w:val="36"/>
        </w:rPr>
        <w:t>Будем рады сотрудничеству!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7DD9DF6" wp14:editId="4C01AA54">
                <wp:extent cx="304800" cy="304800"/>
                <wp:effectExtent l="0" t="0" r="0" b="0"/>
                <wp:docPr id="13" name="AutoShape 2" descr="Электровелосипед Green City e-ALFA F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BAE01" w14:textId="77777777" w:rsidR="00920791" w:rsidRDefault="00920791" w:rsidP="00920791">
                            <w:pPr>
                              <w:jc w:val="center"/>
                            </w:pPr>
                          </w:p>
                          <w:p w14:paraId="426F4E1B" w14:textId="77777777" w:rsidR="00920791" w:rsidRDefault="00920791" w:rsidP="00920791">
                            <w:pPr>
                              <w:jc w:val="center"/>
                            </w:pPr>
                          </w:p>
                          <w:p w14:paraId="43143175" w14:textId="77777777" w:rsidR="00920791" w:rsidRDefault="00920791" w:rsidP="009207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D9DF6" id="AutoShape 2" o:spid="_x0000_s1026" alt="Электровелосипед Green City e-ALFA Fa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vZEmwvgC&#10;AAACBgAADgAAAAAAAAAAAAAAAAAuAgAAZHJzL2Uyb0RvYy54bWxQSwECLQAUAAYACAAAACEATKDp&#10;LNgAAAADAQAADwAAAAAAAAAAAAAAAABSBQAAZHJzL2Rvd25yZXYueG1sUEsFBgAAAAAEAAQA8wAA&#10;AFcGAAAAAA==&#10;" filled="f" stroked="f">
                <o:lock v:ext="edit" aspectratio="t"/>
                <v:textbox>
                  <w:txbxContent>
                    <w:p w:rsidR="00920791" w:rsidRDefault="00920791" w:rsidP="00920791">
                      <w:pPr>
                        <w:jc w:val="center"/>
                      </w:pPr>
                    </w:p>
                    <w:p w:rsidR="00920791" w:rsidRDefault="00920791" w:rsidP="00920791">
                      <w:pPr>
                        <w:jc w:val="center"/>
                      </w:pPr>
                    </w:p>
                    <w:p w:rsidR="00920791" w:rsidRDefault="00920791" w:rsidP="0092079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6F028B0" wp14:editId="7655CF69">
                <wp:extent cx="304800" cy="304800"/>
                <wp:effectExtent l="0" t="0" r="0" b="0"/>
                <wp:docPr id="14" name="AutoShape 1" descr="Электровелосипед Green City e-ALFA F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1F71C8" id="AutoShape 1" o:spid="_x0000_s1026" alt="Электровелосипед Green City e-ALFA Fa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M9Fm4vUCAAD3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14:paraId="26BA3AD5" w14:textId="77777777" w:rsidR="00920791" w:rsidRDefault="00920791" w:rsidP="00920791">
      <w:pPr>
        <w:rPr>
          <w:rFonts w:ascii="Times New Roman" w:hAnsi="Times New Roman" w:cs="Times New Roman"/>
          <w:sz w:val="28"/>
          <w:szCs w:val="28"/>
        </w:rPr>
      </w:pPr>
    </w:p>
    <w:p w14:paraId="516FD7E4" w14:textId="26291659" w:rsidR="00920791" w:rsidRDefault="006B0B2F" w:rsidP="009207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                                                   А.А.Тронца</w:t>
      </w:r>
    </w:p>
    <w:p w14:paraId="4ABA2FDA" w14:textId="77777777" w:rsidR="00920791" w:rsidRPr="001A6BBE" w:rsidRDefault="00920791" w:rsidP="00920791">
      <w:pPr>
        <w:rPr>
          <w:rFonts w:ascii="Times New Roman" w:hAnsi="Times New Roman" w:cs="Times New Roman"/>
          <w:sz w:val="20"/>
          <w:szCs w:val="20"/>
        </w:rPr>
      </w:pPr>
      <w:r w:rsidRPr="001A6BBE">
        <w:rPr>
          <w:rFonts w:ascii="Times New Roman" w:hAnsi="Times New Roman" w:cs="Times New Roman"/>
          <w:sz w:val="20"/>
          <w:szCs w:val="20"/>
        </w:rPr>
        <w:t>М.П.</w:t>
      </w:r>
    </w:p>
    <w:p w14:paraId="63CA98DB" w14:textId="77777777" w:rsidR="00920791" w:rsidRDefault="00920791" w:rsidP="0092079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0791" w:rsidSect="00444B1D">
      <w:pgSz w:w="11906" w:h="16838" w:code="9"/>
      <w:pgMar w:top="709" w:right="850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E3486"/>
    <w:multiLevelType w:val="hybridMultilevel"/>
    <w:tmpl w:val="52A28C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F93085"/>
    <w:multiLevelType w:val="hybridMultilevel"/>
    <w:tmpl w:val="120A4EEC"/>
    <w:lvl w:ilvl="0" w:tplc="15B658D4">
      <w:start w:val="134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44645"/>
    <w:multiLevelType w:val="hybridMultilevel"/>
    <w:tmpl w:val="5F547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13D29"/>
    <w:multiLevelType w:val="multilevel"/>
    <w:tmpl w:val="FDA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46FC1"/>
    <w:multiLevelType w:val="multilevel"/>
    <w:tmpl w:val="76AC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770AA"/>
    <w:multiLevelType w:val="multilevel"/>
    <w:tmpl w:val="D5E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450936">
    <w:abstractNumId w:val="5"/>
  </w:num>
  <w:num w:numId="2" w16cid:durableId="968509950">
    <w:abstractNumId w:val="4"/>
  </w:num>
  <w:num w:numId="3" w16cid:durableId="1719159019">
    <w:abstractNumId w:val="3"/>
  </w:num>
  <w:num w:numId="4" w16cid:durableId="1908804839">
    <w:abstractNumId w:val="0"/>
  </w:num>
  <w:num w:numId="5" w16cid:durableId="1903633531">
    <w:abstractNumId w:val="2"/>
  </w:num>
  <w:num w:numId="6" w16cid:durableId="92212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CE"/>
    <w:rsid w:val="000B6DCE"/>
    <w:rsid w:val="0017422E"/>
    <w:rsid w:val="00190EF8"/>
    <w:rsid w:val="00296B0E"/>
    <w:rsid w:val="0029714D"/>
    <w:rsid w:val="00304108"/>
    <w:rsid w:val="00436766"/>
    <w:rsid w:val="004D1AFD"/>
    <w:rsid w:val="005C4CA7"/>
    <w:rsid w:val="00620F71"/>
    <w:rsid w:val="006B0B2F"/>
    <w:rsid w:val="00700F4A"/>
    <w:rsid w:val="00703EC6"/>
    <w:rsid w:val="00780F14"/>
    <w:rsid w:val="00895864"/>
    <w:rsid w:val="008E2D6A"/>
    <w:rsid w:val="00920791"/>
    <w:rsid w:val="009F378B"/>
    <w:rsid w:val="00AB7BB8"/>
    <w:rsid w:val="00AC417F"/>
    <w:rsid w:val="00C70F7E"/>
    <w:rsid w:val="00D1458A"/>
    <w:rsid w:val="00E87CE5"/>
    <w:rsid w:val="00ED30F5"/>
    <w:rsid w:val="00F56A91"/>
    <w:rsid w:val="00FC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40E8"/>
  <w15:chartTrackingRefBased/>
  <w15:docId w15:val="{71B5842B-FC83-4EA5-AF06-C7E8F17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AFD"/>
  </w:style>
  <w:style w:type="paragraph" w:styleId="1">
    <w:name w:val="heading 1"/>
    <w:basedOn w:val="a"/>
    <w:next w:val="a"/>
    <w:link w:val="10"/>
    <w:uiPriority w:val="9"/>
    <w:qFormat/>
    <w:rsid w:val="00304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1AF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1AF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04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7422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422E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7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543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rk@nrtcson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BOGUSH</dc:creator>
  <cp:keywords/>
  <dc:description/>
  <cp:lastModifiedBy>User</cp:lastModifiedBy>
  <cp:revision>22</cp:revision>
  <cp:lastPrinted>2023-10-31T11:24:00Z</cp:lastPrinted>
  <dcterms:created xsi:type="dcterms:W3CDTF">2023-07-14T11:41:00Z</dcterms:created>
  <dcterms:modified xsi:type="dcterms:W3CDTF">2026-02-05T06:50:00Z</dcterms:modified>
</cp:coreProperties>
</file>