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35D7" w14:textId="77777777" w:rsidR="00AE11B5" w:rsidRDefault="00AE11B5">
      <w:pPr>
        <w:spacing w:after="0" w:line="240" w:lineRule="auto"/>
        <w:jc w:val="center"/>
      </w:pPr>
    </w:p>
    <w:p w14:paraId="42BC4C6D" w14:textId="77777777" w:rsidR="00AE11B5" w:rsidRDefault="00000000">
      <w:pPr>
        <w:spacing w:after="0" w:line="240" w:lineRule="auto"/>
        <w:jc w:val="center"/>
      </w:pPr>
      <w:r>
        <w:t xml:space="preserve">ГУ «Несвижский районный территориальный центр социального обслуживания населения» </w:t>
      </w:r>
    </w:p>
    <w:p w14:paraId="4CCCCAD6" w14:textId="77777777" w:rsidR="00AE11B5" w:rsidRDefault="00AE11B5">
      <w:pPr>
        <w:spacing w:after="0" w:line="240" w:lineRule="auto"/>
        <w:jc w:val="center"/>
      </w:pPr>
    </w:p>
    <w:p w14:paraId="678E5A64" w14:textId="77777777" w:rsidR="00AE11B5" w:rsidRDefault="00000000">
      <w:pPr>
        <w:spacing w:after="0" w:line="240" w:lineRule="auto"/>
        <w:jc w:val="center"/>
        <w:rPr>
          <w:b/>
        </w:rPr>
      </w:pPr>
      <w:r>
        <w:rPr>
          <w:b/>
        </w:rPr>
        <w:t>ГУМАНИТАРНЫЙ ПРОЕКТ «</w:t>
      </w:r>
      <w:r>
        <w:rPr>
          <w:b/>
          <w:szCs w:val="28"/>
        </w:rPr>
        <w:t>НЕ РЯДОМ, А ВМЕСТЕ!»</w:t>
      </w:r>
    </w:p>
    <w:p w14:paraId="5B2EA8AF" w14:textId="77777777" w:rsidR="00AE11B5" w:rsidRDefault="00AE11B5"/>
    <w:p w14:paraId="280A332B" w14:textId="77777777" w:rsidR="00AE11B5" w:rsidRDefault="00AE11B5"/>
    <w:p w14:paraId="2A59BA2F" w14:textId="77777777" w:rsidR="00AE11B5" w:rsidRDefault="00000000">
      <w:pPr>
        <w:ind w:right="-143"/>
        <w:jc w:val="center"/>
      </w:pPr>
      <w:r>
        <w:rPr>
          <w:noProof/>
          <w:lang w:eastAsia="ru-RU"/>
        </w:rPr>
        <w:drawing>
          <wp:inline distT="0" distB="0" distL="0" distR="0" wp14:anchorId="76CCFED1" wp14:editId="3158A10C">
            <wp:extent cx="4325620" cy="3514090"/>
            <wp:effectExtent l="0" t="0" r="0" b="0"/>
            <wp:docPr id="4" name="Рисунок 4" descr="Многопользовательский сбор для инвалидов PNG , инвалиды, много людей,  сборка PNG картинки и пнг PSD рисунок для бесплатной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Многопользовательский сбор для инвалидов PNG , инвалиды, много людей,  сборка PNG картинки и пнг PSD рисунок для бесплатной загруз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0797" cy="352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87471" w14:textId="77777777" w:rsidR="00AE11B5" w:rsidRDefault="00AE11B5">
      <w:pPr>
        <w:ind w:right="-143"/>
        <w:jc w:val="center"/>
      </w:pPr>
    </w:p>
    <w:p w14:paraId="29A7E4F3" w14:textId="77777777" w:rsidR="00AE11B5" w:rsidRDefault="00AE11B5">
      <w:pPr>
        <w:ind w:right="-143"/>
        <w:jc w:val="center"/>
      </w:pPr>
    </w:p>
    <w:p w14:paraId="29070636" w14:textId="77777777" w:rsidR="00AE11B5" w:rsidRDefault="00AE11B5">
      <w:pPr>
        <w:ind w:right="-143"/>
        <w:jc w:val="center"/>
      </w:pPr>
    </w:p>
    <w:p w14:paraId="0D86077C" w14:textId="77777777" w:rsidR="00AE11B5" w:rsidRDefault="00000000">
      <w:pPr>
        <w:jc w:val="both"/>
      </w:pPr>
      <w:r>
        <w:rPr>
          <w:rStyle w:val="a4"/>
          <w:rFonts w:cs="Times New Roman"/>
          <w:color w:val="212529"/>
          <w:szCs w:val="28"/>
          <w:shd w:val="clear" w:color="auto" w:fill="FFFFFF"/>
        </w:rPr>
        <w:t>Цель проекта</w:t>
      </w:r>
      <w:r>
        <w:rPr>
          <w:szCs w:val="28"/>
        </w:rPr>
        <w:t xml:space="preserve">: совершенствование работы отделения социальной реабилитации, абилитации инвалидов по оказанию социальных услуг, помощь в подборе и </w:t>
      </w:r>
      <w:r>
        <w:t>обеспечение граждан с нарушениями опорно-двигательного аппарата, пожилых людей и лиц в трудной жизненной ситуации (включая детей-инвалидов) необходимым оборудованием во временное пользование</w:t>
      </w:r>
      <w:r>
        <w:rPr>
          <w:rFonts w:ascii="Arial" w:hAnsi="Arial" w:cs="Arial"/>
          <w:color w:val="0A0A0A"/>
          <w:shd w:val="clear" w:color="auto" w:fill="FFFFFF"/>
        </w:rPr>
        <w:t>.</w:t>
      </w:r>
    </w:p>
    <w:p w14:paraId="69D9C68F" w14:textId="77777777" w:rsidR="00AE11B5" w:rsidRDefault="00AE11B5">
      <w:pPr>
        <w:ind w:right="-143"/>
        <w:jc w:val="center"/>
      </w:pPr>
    </w:p>
    <w:p w14:paraId="62A343B9" w14:textId="77777777" w:rsidR="00AE11B5" w:rsidRDefault="00AE11B5">
      <w:pPr>
        <w:ind w:right="-143"/>
        <w:jc w:val="center"/>
      </w:pPr>
    </w:p>
    <w:p w14:paraId="2C6A0000" w14:textId="77777777" w:rsidR="00AE11B5" w:rsidRDefault="00AE11B5">
      <w:pPr>
        <w:ind w:right="-143"/>
        <w:jc w:val="center"/>
      </w:pPr>
    </w:p>
    <w:p w14:paraId="798EDA23" w14:textId="77777777" w:rsidR="00AE11B5" w:rsidRDefault="00AE11B5">
      <w:pPr>
        <w:ind w:right="-143"/>
        <w:jc w:val="center"/>
      </w:pPr>
    </w:p>
    <w:p w14:paraId="78535E42" w14:textId="77777777" w:rsidR="00AE11B5" w:rsidRDefault="00AE11B5">
      <w:pPr>
        <w:ind w:right="-143"/>
        <w:jc w:val="center"/>
      </w:pPr>
    </w:p>
    <w:p w14:paraId="3153F965" w14:textId="77777777" w:rsidR="00AE11B5" w:rsidRDefault="00AE11B5"/>
    <w:p w14:paraId="7D93756C" w14:textId="77777777" w:rsidR="00AE11B5" w:rsidRDefault="00000000">
      <w:pPr>
        <w:spacing w:after="0" w:line="240" w:lineRule="auto"/>
        <w:jc w:val="center"/>
      </w:pPr>
      <w:r>
        <w:lastRenderedPageBreak/>
        <w:t xml:space="preserve">Гуманитарный проект </w:t>
      </w:r>
    </w:p>
    <w:p w14:paraId="1D0CB95B" w14:textId="77777777" w:rsidR="00AE11B5" w:rsidRDefault="00000000">
      <w:pPr>
        <w:spacing w:after="0" w:line="240" w:lineRule="auto"/>
        <w:jc w:val="center"/>
      </w:pPr>
      <w:r>
        <w:t xml:space="preserve">ГУ «Несвижский районный территориальный центр социального обслуживания населения» </w:t>
      </w:r>
    </w:p>
    <w:p w14:paraId="0C2F9B1F" w14:textId="77777777" w:rsidR="00AE11B5" w:rsidRDefault="00AE11B5"/>
    <w:tbl>
      <w:tblPr>
        <w:tblStyle w:val="a8"/>
        <w:tblW w:w="10916" w:type="dxa"/>
        <w:tblInd w:w="-998" w:type="dxa"/>
        <w:tblLook w:val="04A0" w:firstRow="1" w:lastRow="0" w:firstColumn="1" w:lastColumn="0" w:noHBand="0" w:noVBand="1"/>
      </w:tblPr>
      <w:tblGrid>
        <w:gridCol w:w="4537"/>
        <w:gridCol w:w="6379"/>
      </w:tblGrid>
      <w:tr w:rsidR="00AE11B5" w14:paraId="540A2773" w14:textId="77777777">
        <w:tc>
          <w:tcPr>
            <w:tcW w:w="4537" w:type="dxa"/>
          </w:tcPr>
          <w:p w14:paraId="195EBD8B" w14:textId="77777777" w:rsidR="00AE11B5" w:rsidRDefault="00000000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Название проекта</w:t>
            </w:r>
          </w:p>
        </w:tc>
        <w:tc>
          <w:tcPr>
            <w:tcW w:w="6379" w:type="dxa"/>
          </w:tcPr>
          <w:p w14:paraId="629A49B2" w14:textId="77777777" w:rsidR="00AE11B5" w:rsidRPr="0091295A" w:rsidRDefault="00000000">
            <w:pPr>
              <w:spacing w:after="0" w:line="240" w:lineRule="auto"/>
              <w:rPr>
                <w:b/>
                <w:bCs/>
                <w:szCs w:val="28"/>
                <w:highlight w:val="yellow"/>
              </w:rPr>
            </w:pPr>
            <w:r w:rsidRPr="0091295A">
              <w:rPr>
                <w:b/>
                <w:bCs/>
                <w:szCs w:val="28"/>
              </w:rPr>
              <w:t>«Не рядом, а вместе!»</w:t>
            </w:r>
          </w:p>
        </w:tc>
      </w:tr>
      <w:tr w:rsidR="00AE11B5" w14:paraId="28E018C1" w14:textId="77777777">
        <w:tc>
          <w:tcPr>
            <w:tcW w:w="4537" w:type="dxa"/>
          </w:tcPr>
          <w:p w14:paraId="2498554C" w14:textId="77777777" w:rsidR="00AE11B5" w:rsidRDefault="00000000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Style w:val="a4"/>
                <w:rFonts w:cs="Times New Roman"/>
                <w:color w:val="212529"/>
                <w:szCs w:val="28"/>
                <w:shd w:val="clear" w:color="auto" w:fill="FFFFFF"/>
              </w:rPr>
              <w:t>Срок реализации проекта</w:t>
            </w:r>
          </w:p>
        </w:tc>
        <w:tc>
          <w:tcPr>
            <w:tcW w:w="6379" w:type="dxa"/>
          </w:tcPr>
          <w:p w14:paraId="030D1B61" w14:textId="77777777" w:rsidR="00AE11B5" w:rsidRDefault="0000000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долгосрочный</w:t>
            </w:r>
          </w:p>
        </w:tc>
      </w:tr>
      <w:tr w:rsidR="00AE11B5" w14:paraId="28DA69C1" w14:textId="77777777">
        <w:tc>
          <w:tcPr>
            <w:tcW w:w="4537" w:type="dxa"/>
          </w:tcPr>
          <w:p w14:paraId="382266A7" w14:textId="77777777" w:rsidR="00AE11B5" w:rsidRDefault="00000000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Style w:val="a4"/>
                <w:rFonts w:cs="Times New Roman"/>
                <w:color w:val="212529"/>
                <w:szCs w:val="28"/>
              </w:rPr>
              <w:t>Организация-заявитель, предлагающая проект</w:t>
            </w:r>
          </w:p>
        </w:tc>
        <w:tc>
          <w:tcPr>
            <w:tcW w:w="6379" w:type="dxa"/>
          </w:tcPr>
          <w:p w14:paraId="1AC8EA8A" w14:textId="77777777" w:rsidR="00AE11B5" w:rsidRDefault="0000000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ГУ «Несвижский районный территориальный центр социального обслуживания населения»</w:t>
            </w:r>
          </w:p>
        </w:tc>
      </w:tr>
      <w:tr w:rsidR="00AE11B5" w14:paraId="59B86150" w14:textId="77777777">
        <w:tc>
          <w:tcPr>
            <w:tcW w:w="4537" w:type="dxa"/>
          </w:tcPr>
          <w:p w14:paraId="5E17DEBD" w14:textId="77777777" w:rsidR="00AE11B5" w:rsidRDefault="00000000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Style w:val="a4"/>
                <w:rFonts w:cs="Times New Roman"/>
                <w:color w:val="212529"/>
                <w:szCs w:val="28"/>
                <w:shd w:val="clear" w:color="auto" w:fill="FFFFFF"/>
              </w:rPr>
              <w:t>Цель проекта</w:t>
            </w:r>
          </w:p>
          <w:p w14:paraId="54C8D964" w14:textId="77777777" w:rsidR="00AE11B5" w:rsidRDefault="00AE11B5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6379" w:type="dxa"/>
          </w:tcPr>
          <w:p w14:paraId="3848BE46" w14:textId="77777777" w:rsidR="00AE11B5" w:rsidRDefault="0000000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совершенствование работы отделения социальной реабилитации, абилитации инвалидов по оказанию социальных услуг, помощь в подборе и </w:t>
            </w:r>
            <w:r>
              <w:t>обеспечение граждан с нарушениями опорно-двигательного аппарата, пожилых людей и лиц в трудной жизненной ситуации (включая детей-инвалидов) необходимым оборудованием во временное пользование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>.</w:t>
            </w:r>
          </w:p>
        </w:tc>
      </w:tr>
      <w:tr w:rsidR="00AE11B5" w14:paraId="5FF30C8E" w14:textId="77777777">
        <w:tc>
          <w:tcPr>
            <w:tcW w:w="4537" w:type="dxa"/>
          </w:tcPr>
          <w:p w14:paraId="117A2AC2" w14:textId="77777777" w:rsidR="00AE11B5" w:rsidRDefault="00000000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  <w:t>Задачи, планируемые к выполнению в рамках реализации проекта</w:t>
            </w:r>
          </w:p>
          <w:p w14:paraId="16C70F26" w14:textId="77777777" w:rsidR="00AE11B5" w:rsidRDefault="00AE11B5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6379" w:type="dxa"/>
          </w:tcPr>
          <w:p w14:paraId="6D9CE0E5" w14:textId="77777777" w:rsidR="00AE11B5" w:rsidRDefault="00000000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(переподготовка) специалистов отделения в области социальной реабилитации, абилитации инвалидов </w:t>
            </w:r>
          </w:p>
          <w:p w14:paraId="366CA4F5" w14:textId="77777777" w:rsidR="00AE11B5" w:rsidRDefault="00000000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 подбор (новых) средств социальной реабилитации, абилитации для инвалидов</w:t>
            </w:r>
          </w:p>
          <w:p w14:paraId="010116E9" w14:textId="77777777" w:rsidR="00AE11B5" w:rsidRDefault="00000000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spacing w:before="120" w:after="120" w:line="24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предоставление дополнительных социальных услуг в полустационарной форме на базе отделения социальной реабилитации, абилитации</w:t>
            </w:r>
          </w:p>
          <w:p w14:paraId="21D89C33" w14:textId="77777777" w:rsidR="00AE11B5" w:rsidRDefault="00000000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spacing w:before="120" w:after="120" w:line="24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межведомственного взаимодействия с другими заинтересованными организациями района по распространению информации в области социальной реабилитации, абилитации инвалидов </w:t>
            </w:r>
          </w:p>
          <w:p w14:paraId="0DED02CF" w14:textId="77777777" w:rsidR="00AE11B5" w:rsidRDefault="00000000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spacing w:before="120" w:after="120" w:line="24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волонтёров к деятельности по проекту</w:t>
            </w:r>
          </w:p>
          <w:p w14:paraId="5891799B" w14:textId="77777777" w:rsidR="00AE11B5" w:rsidRDefault="00000000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spacing w:before="120" w:after="120" w:line="24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хода работы по проекту и распространение результатов проекта в СМИ, социальных сетях.</w:t>
            </w:r>
          </w:p>
        </w:tc>
      </w:tr>
      <w:tr w:rsidR="00AE11B5" w14:paraId="7569801C" w14:textId="77777777">
        <w:tc>
          <w:tcPr>
            <w:tcW w:w="4537" w:type="dxa"/>
          </w:tcPr>
          <w:p w14:paraId="0A3592A2" w14:textId="77777777" w:rsidR="00AE11B5" w:rsidRDefault="00000000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Style w:val="a4"/>
                <w:rFonts w:cs="Times New Roman"/>
                <w:color w:val="212529"/>
                <w:szCs w:val="28"/>
                <w:shd w:val="clear" w:color="auto" w:fill="FFFFFF"/>
              </w:rPr>
              <w:t xml:space="preserve">Целевая группа: </w:t>
            </w:r>
          </w:p>
          <w:p w14:paraId="44470BAC" w14:textId="77777777" w:rsidR="00AE11B5" w:rsidRDefault="00AE11B5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6379" w:type="dxa"/>
          </w:tcPr>
          <w:p w14:paraId="74978F83" w14:textId="77777777" w:rsidR="00AE11B5" w:rsidRDefault="0000000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Инвалиды 1 и 2 группы с нарушениями опорно-двигательного аппарата, дети-инвалиды, граждане, находящиеся </w:t>
            </w:r>
            <w:r>
              <w:t>в трудной жизненной ситуации.</w:t>
            </w:r>
          </w:p>
        </w:tc>
      </w:tr>
      <w:tr w:rsidR="00AE11B5" w14:paraId="76A26CAC" w14:textId="77777777">
        <w:tc>
          <w:tcPr>
            <w:tcW w:w="4537" w:type="dxa"/>
          </w:tcPr>
          <w:p w14:paraId="6B64A52F" w14:textId="77777777" w:rsidR="00AE11B5" w:rsidRDefault="0000000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="Times New Roman"/>
                <w:b/>
                <w:color w:val="212529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  <w:t>Краткое описание мероприятий в рамках проекта:</w:t>
            </w:r>
          </w:p>
          <w:p w14:paraId="0F21F563" w14:textId="77777777" w:rsidR="00AE11B5" w:rsidRDefault="00AE11B5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6379" w:type="dxa"/>
          </w:tcPr>
          <w:p w14:paraId="24CF8D71" w14:textId="77777777" w:rsidR="00AE11B5" w:rsidRDefault="0000000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(новых) технических средств социальной реабилитации, абилитации для проведения занятий с инвалидами </w:t>
            </w:r>
          </w:p>
          <w:p w14:paraId="4971DD8D" w14:textId="77777777" w:rsidR="00AE11B5" w:rsidRDefault="0000000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комплекса дополнительных социальных услуг на базе отделения социальной,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реабилитации, абилитации в полустационарной форме </w:t>
            </w:r>
          </w:p>
          <w:p w14:paraId="304D3839" w14:textId="77777777" w:rsidR="00AE11B5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Закупка необходимых устройств, средств </w:t>
            </w:r>
            <w:proofErr w:type="gramStart"/>
            <w:r>
              <w:rPr>
                <w:rFonts w:cs="Times New Roman"/>
                <w:szCs w:val="28"/>
              </w:rPr>
              <w:t>реабилитации.(</w:t>
            </w:r>
            <w:proofErr w:type="gramEnd"/>
            <w:r>
              <w:rPr>
                <w:rFonts w:cs="Times New Roman"/>
                <w:szCs w:val="28"/>
              </w:rPr>
              <w:t>Примерный перечень технических средств реабилитации см. Приложение)</w:t>
            </w:r>
          </w:p>
          <w:p w14:paraId="1D72BFEC" w14:textId="77777777" w:rsidR="00AE11B5" w:rsidRDefault="00000000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Практический этап</w:t>
            </w:r>
          </w:p>
          <w:p w14:paraId="563972B6" w14:textId="77777777" w:rsidR="00AE11B5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Предоставление комплекса дополнительных социальных услуг на базе отделения социальной, реабилитации, абилитации инвалидов.</w:t>
            </w:r>
          </w:p>
          <w:p w14:paraId="74F28FDF" w14:textId="77777777" w:rsidR="00AE11B5" w:rsidRDefault="00000000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Заключительный этап</w:t>
            </w:r>
          </w:p>
          <w:p w14:paraId="18866376" w14:textId="77777777" w:rsidR="00AE11B5" w:rsidRDefault="00000000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Проведение мониторинга эффективности проведения занятий, подведение итогов и обобщение опыта.</w:t>
            </w:r>
          </w:p>
        </w:tc>
      </w:tr>
      <w:tr w:rsidR="00AE11B5" w14:paraId="11EAB4BF" w14:textId="77777777">
        <w:tc>
          <w:tcPr>
            <w:tcW w:w="4537" w:type="dxa"/>
          </w:tcPr>
          <w:p w14:paraId="502FF546" w14:textId="77777777" w:rsidR="00AE11B5" w:rsidRDefault="00000000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Style w:val="a4"/>
                <w:rFonts w:cs="Times New Roman"/>
                <w:color w:val="212529"/>
                <w:szCs w:val="28"/>
              </w:rPr>
              <w:lastRenderedPageBreak/>
              <w:t xml:space="preserve">Общий объем финансирования  </w:t>
            </w:r>
          </w:p>
        </w:tc>
        <w:tc>
          <w:tcPr>
            <w:tcW w:w="6379" w:type="dxa"/>
          </w:tcPr>
          <w:p w14:paraId="5AE162C2" w14:textId="77777777" w:rsidR="00AE11B5" w:rsidRDefault="0000000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28 825,00 белорусских рублей</w:t>
            </w:r>
          </w:p>
          <w:p w14:paraId="13968EA3" w14:textId="77777777" w:rsidR="00AE11B5" w:rsidRDefault="0000000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9940 долларов США</w:t>
            </w:r>
          </w:p>
        </w:tc>
      </w:tr>
      <w:tr w:rsidR="00AE11B5" w14:paraId="4AC1AC7A" w14:textId="77777777">
        <w:tc>
          <w:tcPr>
            <w:tcW w:w="4537" w:type="dxa"/>
          </w:tcPr>
          <w:p w14:paraId="7424B955" w14:textId="77777777" w:rsidR="00AE11B5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Style w:val="a4"/>
                <w:rFonts w:cs="Times New Roman"/>
                <w:color w:val="212529"/>
                <w:szCs w:val="28"/>
              </w:rPr>
              <w:t>Место реализации проекта</w:t>
            </w:r>
          </w:p>
          <w:p w14:paraId="3FE6E9B1" w14:textId="77777777" w:rsidR="00AE11B5" w:rsidRDefault="00AE11B5">
            <w:pPr>
              <w:spacing w:after="0" w:line="240" w:lineRule="auto"/>
              <w:rPr>
                <w:rStyle w:val="a4"/>
                <w:rFonts w:cs="Times New Roman"/>
                <w:color w:val="212529"/>
                <w:szCs w:val="28"/>
              </w:rPr>
            </w:pPr>
          </w:p>
        </w:tc>
        <w:tc>
          <w:tcPr>
            <w:tcW w:w="6379" w:type="dxa"/>
          </w:tcPr>
          <w:p w14:paraId="189FEFDD" w14:textId="77777777" w:rsidR="00AE11B5" w:rsidRDefault="0000000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222603 Республика Беларусь, Минская область, Несвижский район, г. Несвиж, ул.Ленинская, 71</w:t>
            </w:r>
          </w:p>
        </w:tc>
      </w:tr>
      <w:tr w:rsidR="00AE11B5" w14:paraId="01FD9FCF" w14:textId="77777777">
        <w:tc>
          <w:tcPr>
            <w:tcW w:w="4537" w:type="dxa"/>
          </w:tcPr>
          <w:p w14:paraId="0302B132" w14:textId="77777777" w:rsidR="00AE11B5" w:rsidRDefault="00000000">
            <w:pPr>
              <w:spacing w:after="0" w:line="240" w:lineRule="auto"/>
              <w:rPr>
                <w:rStyle w:val="a4"/>
                <w:rFonts w:cs="Times New Roman"/>
                <w:color w:val="212529"/>
                <w:szCs w:val="28"/>
              </w:rPr>
            </w:pPr>
            <w:r>
              <w:rPr>
                <w:rStyle w:val="a4"/>
                <w:rFonts w:cs="Times New Roman"/>
                <w:color w:val="212529"/>
                <w:szCs w:val="28"/>
              </w:rPr>
              <w:t>Контактное лицо:</w:t>
            </w:r>
          </w:p>
          <w:p w14:paraId="19547BB8" w14:textId="77777777" w:rsidR="00AE11B5" w:rsidRDefault="00AE11B5">
            <w:pPr>
              <w:spacing w:after="0" w:line="240" w:lineRule="auto"/>
              <w:rPr>
                <w:rStyle w:val="a4"/>
                <w:rFonts w:cs="Times New Roman"/>
                <w:color w:val="212529"/>
                <w:szCs w:val="28"/>
              </w:rPr>
            </w:pPr>
          </w:p>
        </w:tc>
        <w:tc>
          <w:tcPr>
            <w:tcW w:w="6379" w:type="dxa"/>
          </w:tcPr>
          <w:p w14:paraId="591B104B" w14:textId="77777777" w:rsidR="00AE11B5" w:rsidRDefault="0000000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Тронца Алла Анатольевна, заместитель директора ГУ «Несвижский районный территориальный центр социального обслуживания населения» </w:t>
            </w:r>
          </w:p>
          <w:p w14:paraId="7E4D04E7" w14:textId="77777777" w:rsidR="00AE11B5" w:rsidRDefault="00000000">
            <w:pPr>
              <w:spacing w:after="0" w:line="240" w:lineRule="auto"/>
              <w:rPr>
                <w:szCs w:val="28"/>
              </w:rPr>
            </w:pPr>
            <w:proofErr w:type="gramStart"/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>:</w:t>
            </w:r>
            <w:r>
              <w:rPr>
                <w:szCs w:val="28"/>
                <w:lang w:val="en-US"/>
              </w:rPr>
              <w:t>work</w:t>
            </w:r>
            <w:r>
              <w:rPr>
                <w:szCs w:val="28"/>
              </w:rPr>
              <w:t>@</w:t>
            </w:r>
            <w:proofErr w:type="spellStart"/>
            <w:r>
              <w:rPr>
                <w:szCs w:val="28"/>
                <w:lang w:val="en-US"/>
              </w:rPr>
              <w:t>nrtcson</w:t>
            </w:r>
            <w:proofErr w:type="spellEnd"/>
            <w:r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by</w:t>
            </w:r>
            <w:proofErr w:type="gramEnd"/>
          </w:p>
          <w:p w14:paraId="6BC21531" w14:textId="77777777" w:rsidR="00AE11B5" w:rsidRDefault="00000000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Тел.МТС</w:t>
            </w:r>
            <w:proofErr w:type="spellEnd"/>
            <w:r>
              <w:rPr>
                <w:szCs w:val="28"/>
              </w:rPr>
              <w:t xml:space="preserve"> +375297793286</w:t>
            </w:r>
          </w:p>
          <w:p w14:paraId="0FB3DBA2" w14:textId="77777777" w:rsidR="00AE11B5" w:rsidRDefault="00000000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Тел.рабочий</w:t>
            </w:r>
            <w:proofErr w:type="spellEnd"/>
            <w:r>
              <w:rPr>
                <w:szCs w:val="28"/>
              </w:rPr>
              <w:t xml:space="preserve"> 80177023059</w:t>
            </w:r>
          </w:p>
        </w:tc>
      </w:tr>
    </w:tbl>
    <w:p w14:paraId="79E88663" w14:textId="77777777" w:rsidR="00AE11B5" w:rsidRDefault="00AE11B5">
      <w:pPr>
        <w:shd w:val="clear" w:color="auto" w:fill="FFFFFF"/>
        <w:spacing w:after="300" w:line="240" w:lineRule="auto"/>
        <w:jc w:val="center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</w:p>
    <w:p w14:paraId="68787B07" w14:textId="77777777" w:rsidR="00AE11B5" w:rsidRDefault="00AE11B5">
      <w:pPr>
        <w:shd w:val="clear" w:color="auto" w:fill="FFFFFF"/>
        <w:spacing w:after="300" w:line="240" w:lineRule="auto"/>
        <w:jc w:val="center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</w:p>
    <w:p w14:paraId="71149E12" w14:textId="77777777" w:rsidR="00AE11B5" w:rsidRDefault="00AE11B5">
      <w:pPr>
        <w:shd w:val="clear" w:color="auto" w:fill="FFFFFF"/>
        <w:spacing w:after="300" w:line="240" w:lineRule="auto"/>
        <w:jc w:val="center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</w:p>
    <w:p w14:paraId="3F011346" w14:textId="77777777" w:rsidR="00AE11B5" w:rsidRDefault="00AE11B5">
      <w:pPr>
        <w:shd w:val="clear" w:color="auto" w:fill="FFFFFF"/>
        <w:spacing w:after="300" w:line="240" w:lineRule="auto"/>
        <w:jc w:val="center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</w:p>
    <w:p w14:paraId="274D2C4A" w14:textId="77777777" w:rsidR="00AE11B5" w:rsidRDefault="00AE11B5">
      <w:pPr>
        <w:shd w:val="clear" w:color="auto" w:fill="FFFFFF"/>
        <w:spacing w:after="300" w:line="240" w:lineRule="auto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</w:p>
    <w:p w14:paraId="56A8CDC7" w14:textId="77777777" w:rsidR="00AE11B5" w:rsidRDefault="00AE11B5">
      <w:pPr>
        <w:shd w:val="clear" w:color="auto" w:fill="FFFFFF"/>
        <w:spacing w:after="300" w:line="240" w:lineRule="auto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</w:p>
    <w:p w14:paraId="24EB1C4B" w14:textId="77777777" w:rsidR="00AE11B5" w:rsidRDefault="00AE11B5">
      <w:pPr>
        <w:shd w:val="clear" w:color="auto" w:fill="FFFFFF"/>
        <w:spacing w:after="300" w:line="240" w:lineRule="auto"/>
        <w:jc w:val="right"/>
        <w:rPr>
          <w:rFonts w:eastAsia="Times New Roman" w:cs="Times New Roman"/>
          <w:color w:val="050505"/>
          <w:spacing w:val="3"/>
          <w:szCs w:val="28"/>
          <w:lang w:eastAsia="ru-RU"/>
        </w:rPr>
      </w:pPr>
    </w:p>
    <w:p w14:paraId="6AA92A48" w14:textId="77777777" w:rsidR="00AE11B5" w:rsidRDefault="00AE11B5">
      <w:pPr>
        <w:shd w:val="clear" w:color="auto" w:fill="FFFFFF"/>
        <w:spacing w:after="300" w:line="240" w:lineRule="auto"/>
        <w:jc w:val="right"/>
        <w:rPr>
          <w:rFonts w:eastAsia="Times New Roman" w:cs="Times New Roman"/>
          <w:color w:val="050505"/>
          <w:spacing w:val="3"/>
          <w:szCs w:val="28"/>
          <w:lang w:eastAsia="ru-RU"/>
        </w:rPr>
      </w:pPr>
    </w:p>
    <w:p w14:paraId="76C7FF78" w14:textId="77777777" w:rsidR="00AE11B5" w:rsidRDefault="00AE11B5">
      <w:pPr>
        <w:shd w:val="clear" w:color="auto" w:fill="FFFFFF"/>
        <w:spacing w:after="300" w:line="240" w:lineRule="auto"/>
        <w:jc w:val="right"/>
        <w:rPr>
          <w:rFonts w:eastAsia="Times New Roman" w:cs="Times New Roman"/>
          <w:color w:val="050505"/>
          <w:spacing w:val="3"/>
          <w:szCs w:val="28"/>
          <w:lang w:eastAsia="ru-RU"/>
        </w:rPr>
      </w:pPr>
    </w:p>
    <w:p w14:paraId="71A08D56" w14:textId="77777777" w:rsidR="00AE11B5" w:rsidRDefault="00AE11B5">
      <w:pPr>
        <w:shd w:val="clear" w:color="auto" w:fill="FFFFFF"/>
        <w:spacing w:after="300" w:line="240" w:lineRule="auto"/>
        <w:jc w:val="right"/>
        <w:rPr>
          <w:rFonts w:eastAsia="Times New Roman" w:cs="Times New Roman"/>
          <w:color w:val="050505"/>
          <w:spacing w:val="3"/>
          <w:szCs w:val="28"/>
          <w:lang w:eastAsia="ru-RU"/>
        </w:rPr>
      </w:pPr>
    </w:p>
    <w:p w14:paraId="375B0811" w14:textId="77777777" w:rsidR="00AE11B5" w:rsidRDefault="00AE11B5">
      <w:pPr>
        <w:shd w:val="clear" w:color="auto" w:fill="FFFFFF"/>
        <w:spacing w:after="300" w:line="240" w:lineRule="auto"/>
        <w:jc w:val="right"/>
        <w:rPr>
          <w:rFonts w:eastAsia="Times New Roman" w:cs="Times New Roman"/>
          <w:color w:val="050505"/>
          <w:spacing w:val="3"/>
          <w:szCs w:val="28"/>
          <w:lang w:eastAsia="ru-RU"/>
        </w:rPr>
      </w:pPr>
    </w:p>
    <w:p w14:paraId="3A513657" w14:textId="77777777" w:rsidR="00AE11B5" w:rsidRDefault="00AE11B5">
      <w:pPr>
        <w:shd w:val="clear" w:color="auto" w:fill="FFFFFF"/>
        <w:spacing w:after="300" w:line="240" w:lineRule="auto"/>
        <w:jc w:val="right"/>
        <w:rPr>
          <w:rFonts w:eastAsia="Times New Roman" w:cs="Times New Roman"/>
          <w:color w:val="050505"/>
          <w:spacing w:val="3"/>
          <w:szCs w:val="28"/>
          <w:lang w:eastAsia="ru-RU"/>
        </w:rPr>
      </w:pPr>
    </w:p>
    <w:p w14:paraId="589E69FE" w14:textId="77777777" w:rsidR="00AE11B5" w:rsidRDefault="00000000">
      <w:pPr>
        <w:shd w:val="clear" w:color="auto" w:fill="FFFFFF"/>
        <w:spacing w:after="300" w:line="240" w:lineRule="auto"/>
        <w:jc w:val="right"/>
        <w:rPr>
          <w:rFonts w:eastAsia="Times New Roman" w:cs="Times New Roman"/>
          <w:color w:val="050505"/>
          <w:spacing w:val="3"/>
          <w:szCs w:val="28"/>
          <w:lang w:eastAsia="ru-RU"/>
        </w:rPr>
      </w:pPr>
      <w:r>
        <w:rPr>
          <w:rFonts w:eastAsia="Times New Roman" w:cs="Times New Roman"/>
          <w:color w:val="050505"/>
          <w:spacing w:val="3"/>
          <w:szCs w:val="28"/>
          <w:lang w:eastAsia="ru-RU"/>
        </w:rPr>
        <w:lastRenderedPageBreak/>
        <w:t xml:space="preserve">Приложение </w:t>
      </w:r>
    </w:p>
    <w:p w14:paraId="50550C90" w14:textId="77777777" w:rsidR="00AE11B5" w:rsidRDefault="00000000">
      <w:pPr>
        <w:shd w:val="clear" w:color="auto" w:fill="FFFFFF"/>
        <w:spacing w:after="300" w:line="240" w:lineRule="auto"/>
        <w:jc w:val="center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  <w:r>
        <w:rPr>
          <w:rFonts w:eastAsia="Times New Roman" w:cs="Times New Roman"/>
          <w:b/>
          <w:color w:val="050505"/>
          <w:spacing w:val="3"/>
          <w:szCs w:val="28"/>
          <w:lang w:eastAsia="ru-RU"/>
        </w:rPr>
        <w:t xml:space="preserve">Примерный перечень средств реабилитации </w:t>
      </w:r>
    </w:p>
    <w:tbl>
      <w:tblPr>
        <w:tblStyle w:val="a8"/>
        <w:tblW w:w="10207" w:type="dxa"/>
        <w:tblInd w:w="-431" w:type="dxa"/>
        <w:tblLook w:val="04A0" w:firstRow="1" w:lastRow="0" w:firstColumn="1" w:lastColumn="0" w:noHBand="0" w:noVBand="1"/>
      </w:tblPr>
      <w:tblGrid>
        <w:gridCol w:w="591"/>
        <w:gridCol w:w="2891"/>
        <w:gridCol w:w="5358"/>
        <w:gridCol w:w="1367"/>
      </w:tblGrid>
      <w:tr w:rsidR="00AE11B5" w14:paraId="38555C09" w14:textId="77777777">
        <w:tc>
          <w:tcPr>
            <w:tcW w:w="591" w:type="dxa"/>
          </w:tcPr>
          <w:p w14:paraId="69CFE19A" w14:textId="77777777" w:rsidR="00AE11B5" w:rsidRDefault="00000000">
            <w:pPr>
              <w:spacing w:after="300" w:line="240" w:lineRule="auto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1" w:type="dxa"/>
          </w:tcPr>
          <w:p w14:paraId="670EC35C" w14:textId="77777777" w:rsidR="00AE11B5" w:rsidRDefault="00000000">
            <w:pPr>
              <w:spacing w:after="300" w:line="240" w:lineRule="auto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5358" w:type="dxa"/>
          </w:tcPr>
          <w:p w14:paraId="3C698846" w14:textId="77777777" w:rsidR="00AE11B5" w:rsidRDefault="00000000">
            <w:pPr>
              <w:spacing w:after="300" w:line="240" w:lineRule="auto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1367" w:type="dxa"/>
          </w:tcPr>
          <w:p w14:paraId="379DB5D4" w14:textId="77777777" w:rsidR="00AE11B5" w:rsidRDefault="00000000">
            <w:pPr>
              <w:spacing w:after="300" w:line="240" w:lineRule="auto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 xml:space="preserve">Цена за ед. в </w:t>
            </w:r>
            <w:proofErr w:type="spellStart"/>
            <w:proofErr w:type="gramStart"/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бел.рублях</w:t>
            </w:r>
            <w:proofErr w:type="spellEnd"/>
            <w:proofErr w:type="gramEnd"/>
          </w:p>
        </w:tc>
      </w:tr>
      <w:tr w:rsidR="00AE11B5" w14:paraId="68DEE4D5" w14:textId="77777777">
        <w:tc>
          <w:tcPr>
            <w:tcW w:w="591" w:type="dxa"/>
          </w:tcPr>
          <w:p w14:paraId="3DB88CD4" w14:textId="77777777" w:rsidR="00AE11B5" w:rsidRDefault="00000000">
            <w:pPr>
              <w:spacing w:after="300" w:line="240" w:lineRule="auto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1" w:type="dxa"/>
          </w:tcPr>
          <w:p w14:paraId="6BFF6666" w14:textId="77777777" w:rsidR="00AE11B5" w:rsidRDefault="00000000">
            <w:pPr>
              <w:pStyle w:val="1"/>
              <w:shd w:val="clear" w:color="auto" w:fill="FFFFFF"/>
              <w:spacing w:before="0" w:beforeAutospacing="0" w:after="0" w:afterAutospacing="0" w:line="28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Электрическая кровать для лежачих больных с переворотом, туалетом и </w:t>
            </w:r>
            <w:proofErr w:type="spellStart"/>
            <w:r>
              <w:rPr>
                <w:b w:val="0"/>
                <w:bCs w:val="0"/>
                <w:color w:val="000000"/>
                <w:sz w:val="28"/>
                <w:szCs w:val="28"/>
              </w:rPr>
              <w:t>кардиокреслом</w:t>
            </w:r>
            <w:proofErr w:type="spellEnd"/>
          </w:p>
          <w:p w14:paraId="40083889" w14:textId="77777777" w:rsidR="00AE11B5" w:rsidRDefault="00000000">
            <w:pPr>
              <w:pStyle w:val="1"/>
              <w:shd w:val="clear" w:color="auto" w:fill="FFFFFF"/>
              <w:spacing w:before="0" w:beforeAutospacing="0" w:after="0" w:afterAutospacing="0" w:line="28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(5 </w:t>
            </w:r>
            <w:proofErr w:type="spellStart"/>
            <w:r>
              <w:rPr>
                <w:b w:val="0"/>
                <w:bCs w:val="0"/>
                <w:color w:val="000000"/>
                <w:sz w:val="28"/>
                <w:szCs w:val="28"/>
              </w:rPr>
              <w:t>шт</w:t>
            </w:r>
            <w:proofErr w:type="spellEnd"/>
            <w:r>
              <w:rPr>
                <w:b w:val="0"/>
                <w:bCs w:val="0"/>
                <w:color w:val="000000"/>
                <w:sz w:val="28"/>
                <w:szCs w:val="28"/>
              </w:rPr>
              <w:t>)</w:t>
            </w:r>
          </w:p>
          <w:p w14:paraId="166DC5C0" w14:textId="77777777" w:rsidR="00AE11B5" w:rsidRDefault="00000000">
            <w:pPr>
              <w:spacing w:after="300" w:line="240" w:lineRule="auto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58" w:type="dxa"/>
          </w:tcPr>
          <w:p w14:paraId="0C481265" w14:textId="77777777" w:rsidR="00AE11B5" w:rsidRDefault="00000000">
            <w:pPr>
              <w:spacing w:after="300" w:line="240" w:lineRule="auto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270C6C" wp14:editId="65145483">
                  <wp:extent cx="1943100" cy="1943100"/>
                  <wp:effectExtent l="0" t="0" r="0" b="0"/>
                  <wp:docPr id="14" name="Рисунок 14" descr="https://medicalmarket.by/upload/resize_cache/iblock/78e/1200_1200_140cd750bba9870f18aada2478b24840a/5n3vr5d994r90ouepeahvzi2vfp2v7b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https://medicalmarket.by/upload/resize_cache/iblock/78e/1200_1200_140cd750bba9870f18aada2478b24840a/5n3vr5d994r90ouepeahvzi2vfp2v7b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14:paraId="43F676A5" w14:textId="77777777" w:rsidR="00AE11B5" w:rsidRDefault="00000000">
            <w:pPr>
              <w:spacing w:after="0" w:line="280" w:lineRule="exact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4090,00</w:t>
            </w:r>
          </w:p>
          <w:p w14:paraId="61327C7E" w14:textId="77777777" w:rsidR="00AE11B5" w:rsidRDefault="00000000">
            <w:pPr>
              <w:spacing w:after="0" w:line="280" w:lineRule="exact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Cs w:val="28"/>
                <w:lang w:eastAsia="ru-RU"/>
              </w:rPr>
              <w:t>рублей</w:t>
            </w:r>
          </w:p>
        </w:tc>
      </w:tr>
      <w:tr w:rsidR="00AE11B5" w14:paraId="0131704D" w14:textId="77777777">
        <w:tc>
          <w:tcPr>
            <w:tcW w:w="591" w:type="dxa"/>
          </w:tcPr>
          <w:p w14:paraId="49FDB145" w14:textId="77777777" w:rsidR="00AE11B5" w:rsidRDefault="00000000">
            <w:pPr>
              <w:spacing w:after="300" w:line="240" w:lineRule="auto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1" w:type="dxa"/>
          </w:tcPr>
          <w:p w14:paraId="24868181" w14:textId="77777777" w:rsidR="00AE11B5" w:rsidRDefault="00000000">
            <w:pPr>
              <w:spacing w:before="100" w:beforeAutospacing="1" w:after="100" w:afterAutospacing="1" w:line="280" w:lineRule="exact"/>
              <w:outlineLvl w:val="0"/>
              <w:rPr>
                <w:rFonts w:eastAsia="Times New Roman" w:cs="Times New Roman"/>
                <w:bCs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Cs w:val="28"/>
                <w:lang w:eastAsia="ru-RU"/>
              </w:rPr>
              <w:t xml:space="preserve">Костыли подмышечные </w:t>
            </w:r>
          </w:p>
          <w:p w14:paraId="5722F8BF" w14:textId="77777777" w:rsidR="00AE11B5" w:rsidRDefault="00000000">
            <w:pPr>
              <w:spacing w:before="100" w:beforeAutospacing="1" w:after="100" w:afterAutospacing="1" w:line="280" w:lineRule="exact"/>
              <w:outlineLvl w:val="0"/>
              <w:rPr>
                <w:rFonts w:eastAsia="Times New Roman" w:cs="Times New Roman"/>
                <w:bCs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Cs w:val="28"/>
                <w:lang w:eastAsia="ru-RU"/>
              </w:rPr>
              <w:t>(</w:t>
            </w:r>
            <w:r>
              <w:rPr>
                <w:rFonts w:eastAsia="Times New Roman" w:cs="Times New Roman"/>
                <w:bCs/>
                <w:kern w:val="36"/>
                <w:szCs w:val="28"/>
                <w:lang w:val="en-US" w:eastAsia="ru-RU"/>
              </w:rPr>
              <w:t xml:space="preserve">20 </w:t>
            </w:r>
            <w:proofErr w:type="spellStart"/>
            <w:r>
              <w:rPr>
                <w:rFonts w:eastAsia="Times New Roman" w:cs="Times New Roman"/>
                <w:bCs/>
                <w:kern w:val="36"/>
                <w:szCs w:val="28"/>
                <w:lang w:eastAsia="ru-RU"/>
              </w:rPr>
              <w:t>шт</w:t>
            </w:r>
            <w:proofErr w:type="spellEnd"/>
            <w:r>
              <w:rPr>
                <w:rFonts w:eastAsia="Times New Roman" w:cs="Times New Roman"/>
                <w:bCs/>
                <w:kern w:val="36"/>
                <w:szCs w:val="28"/>
                <w:lang w:eastAsia="ru-RU"/>
              </w:rPr>
              <w:t>)</w:t>
            </w:r>
          </w:p>
        </w:tc>
        <w:tc>
          <w:tcPr>
            <w:tcW w:w="5358" w:type="dxa"/>
          </w:tcPr>
          <w:p w14:paraId="73AD8AC7" w14:textId="77777777" w:rsidR="00AE11B5" w:rsidRDefault="00000000">
            <w:pPr>
              <w:spacing w:after="300" w:line="240" w:lineRule="auto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FB1827" wp14:editId="56DA85F4">
                  <wp:extent cx="2190750" cy="2190750"/>
                  <wp:effectExtent l="0" t="0" r="0" b="0"/>
                  <wp:docPr id="15" name="Рисунок 15" descr="C:\Users\ОДПИ\Desktop\cca929557ba1548a2208d0d486cdd2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C:\Users\ОДПИ\Desktop\cca929557ba1548a2208d0d486cdd2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14:paraId="63B1FADD" w14:textId="77777777" w:rsidR="00AE11B5" w:rsidRDefault="00000000">
            <w:pPr>
              <w:spacing w:after="0" w:line="280" w:lineRule="exact"/>
              <w:jc w:val="center"/>
              <w:rPr>
                <w:rFonts w:eastAsia="Times New Roman" w:cs="Times New Roman"/>
                <w:color w:val="050505"/>
                <w:spacing w:val="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Cs w:val="28"/>
                <w:lang w:eastAsia="ru-RU"/>
              </w:rPr>
              <w:t>115,00</w:t>
            </w:r>
          </w:p>
          <w:p w14:paraId="3DF1D2D1" w14:textId="77777777" w:rsidR="00AE11B5" w:rsidRDefault="00000000">
            <w:pPr>
              <w:spacing w:after="0" w:line="280" w:lineRule="exact"/>
              <w:jc w:val="center"/>
              <w:rPr>
                <w:rFonts w:eastAsia="Times New Roman" w:cs="Times New Roman"/>
                <w:color w:val="050505"/>
                <w:spacing w:val="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Cs w:val="28"/>
                <w:lang w:eastAsia="ru-RU"/>
              </w:rPr>
              <w:t>рублей</w:t>
            </w:r>
          </w:p>
        </w:tc>
      </w:tr>
      <w:tr w:rsidR="00AE11B5" w14:paraId="37DBEC23" w14:textId="77777777">
        <w:tc>
          <w:tcPr>
            <w:tcW w:w="591" w:type="dxa"/>
          </w:tcPr>
          <w:p w14:paraId="60ADDB50" w14:textId="77777777" w:rsidR="00AE11B5" w:rsidRDefault="00000000">
            <w:pPr>
              <w:spacing w:after="300" w:line="240" w:lineRule="auto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1" w:type="dxa"/>
          </w:tcPr>
          <w:p w14:paraId="08C385C0" w14:textId="77777777" w:rsidR="00AE11B5" w:rsidRDefault="00000000">
            <w:pPr>
              <w:spacing w:before="100" w:beforeAutospacing="1" w:after="100" w:afterAutospacing="1" w:line="240" w:lineRule="auto"/>
              <w:outlineLvl w:val="0"/>
            </w:pPr>
            <w:r>
              <w:t xml:space="preserve">Ходунки для инвалидов AR-008 </w:t>
            </w:r>
            <w:proofErr w:type="spellStart"/>
            <w:r>
              <w:t>Armedical</w:t>
            </w:r>
            <w:proofErr w:type="spellEnd"/>
            <w:r>
              <w:t xml:space="preserve"> </w:t>
            </w:r>
          </w:p>
          <w:p w14:paraId="4FEED517" w14:textId="77777777" w:rsidR="00AE11B5" w:rsidRDefault="00000000">
            <w:pPr>
              <w:spacing w:before="100" w:beforeAutospacing="1" w:after="100" w:afterAutospacing="1" w:line="240" w:lineRule="auto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t>(10 шт.)</w:t>
            </w:r>
          </w:p>
        </w:tc>
        <w:tc>
          <w:tcPr>
            <w:tcW w:w="5358" w:type="dxa"/>
          </w:tcPr>
          <w:p w14:paraId="1871B1FE" w14:textId="77777777" w:rsidR="00AE11B5" w:rsidRDefault="00000000">
            <w:pPr>
              <w:spacing w:after="300" w:line="240" w:lineRule="auto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51D02A" wp14:editId="15AB8BAA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0</wp:posOffset>
                  </wp:positionV>
                  <wp:extent cx="2313305" cy="2004695"/>
                  <wp:effectExtent l="0" t="0" r="0" b="0"/>
                  <wp:wrapThrough wrapText="bothSides">
                    <wp:wrapPolygon edited="0">
                      <wp:start x="0" y="0"/>
                      <wp:lineTo x="0" y="21347"/>
                      <wp:lineTo x="21345" y="21347"/>
                      <wp:lineTo x="21345" y="0"/>
                      <wp:lineTo x="0" y="0"/>
                    </wp:wrapPolygon>
                  </wp:wrapThrough>
                  <wp:docPr id="2" name="Рисунок 2" descr="Ходунки для инвалидов AR-008 Armedical, фот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Ходунки для инвалидов AR-008 Armedical, фот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305" cy="200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</w:tcPr>
          <w:p w14:paraId="5CC6208F" w14:textId="77777777" w:rsidR="00AE11B5" w:rsidRDefault="00000000">
            <w:pPr>
              <w:spacing w:after="300" w:line="240" w:lineRule="auto"/>
              <w:jc w:val="center"/>
              <w:rPr>
                <w:rFonts w:eastAsia="Times New Roman" w:cs="Times New Roman"/>
                <w:color w:val="050505"/>
                <w:spacing w:val="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Cs w:val="28"/>
                <w:lang w:eastAsia="ru-RU"/>
              </w:rPr>
              <w:t>270,00 рублей</w:t>
            </w:r>
          </w:p>
        </w:tc>
      </w:tr>
      <w:tr w:rsidR="00AE11B5" w14:paraId="7A551E67" w14:textId="77777777">
        <w:tc>
          <w:tcPr>
            <w:tcW w:w="591" w:type="dxa"/>
          </w:tcPr>
          <w:p w14:paraId="0AFEBA8F" w14:textId="77777777" w:rsidR="00AE11B5" w:rsidRDefault="00000000">
            <w:pPr>
              <w:spacing w:after="300" w:line="240" w:lineRule="auto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91" w:type="dxa"/>
          </w:tcPr>
          <w:p w14:paraId="6947AA22" w14:textId="77777777" w:rsidR="00AE11B5" w:rsidRDefault="00000000">
            <w:pPr>
              <w:spacing w:before="100" w:beforeAutospacing="1" w:after="100" w:afterAutospacing="1" w:line="240" w:lineRule="auto"/>
              <w:outlineLvl w:val="0"/>
            </w:pPr>
            <w:r>
              <w:t>Ходунки для взрослых Мега-</w:t>
            </w:r>
            <w:proofErr w:type="spellStart"/>
            <w:r>
              <w:t>Оптим</w:t>
            </w:r>
            <w:proofErr w:type="spellEnd"/>
            <w:r>
              <w:t xml:space="preserve"> FS963L </w:t>
            </w:r>
          </w:p>
          <w:p w14:paraId="7D56BE4D" w14:textId="77777777" w:rsidR="00AE11B5" w:rsidRDefault="00000000">
            <w:pPr>
              <w:spacing w:before="100" w:beforeAutospacing="1" w:after="100" w:afterAutospacing="1" w:line="240" w:lineRule="auto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t>(5 шт.)</w:t>
            </w:r>
          </w:p>
        </w:tc>
        <w:tc>
          <w:tcPr>
            <w:tcW w:w="5358" w:type="dxa"/>
          </w:tcPr>
          <w:p w14:paraId="03CF9C05" w14:textId="77777777" w:rsidR="00AE11B5" w:rsidRDefault="00000000">
            <w:pPr>
              <w:spacing w:after="300" w:line="240" w:lineRule="auto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19B945" wp14:editId="02E574F8">
                  <wp:extent cx="2352675" cy="2352675"/>
                  <wp:effectExtent l="0" t="0" r="9525" b="9525"/>
                  <wp:docPr id="5" name="Рисунок 5" descr="Ходунки для взрослых Мега-Оптим FS963L, фот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Ходунки для взрослых Мега-Оптим FS963L, фот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14:paraId="4EA10BA9" w14:textId="77777777" w:rsidR="00AE11B5" w:rsidRDefault="00000000">
            <w:pPr>
              <w:spacing w:after="0" w:line="240" w:lineRule="auto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Cs w:val="28"/>
                <w:lang w:eastAsia="ru-RU"/>
              </w:rPr>
              <w:t>255</w:t>
            </w: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,00</w:t>
            </w:r>
          </w:p>
          <w:p w14:paraId="134933CE" w14:textId="77777777" w:rsidR="00AE11B5" w:rsidRDefault="00000000">
            <w:pPr>
              <w:spacing w:after="0" w:line="240" w:lineRule="auto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рублей</w:t>
            </w:r>
          </w:p>
        </w:tc>
      </w:tr>
      <w:tr w:rsidR="00AE11B5" w14:paraId="44950E15" w14:textId="77777777">
        <w:tc>
          <w:tcPr>
            <w:tcW w:w="591" w:type="dxa"/>
          </w:tcPr>
          <w:p w14:paraId="2E7C5AF1" w14:textId="77777777" w:rsidR="00AE11B5" w:rsidRDefault="00000000">
            <w:pPr>
              <w:spacing w:after="300" w:line="240" w:lineRule="auto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1" w:type="dxa"/>
          </w:tcPr>
          <w:p w14:paraId="73B99D66" w14:textId="77777777" w:rsidR="00AE11B5" w:rsidRDefault="00000000">
            <w:pPr>
              <w:spacing w:before="100" w:beforeAutospacing="1" w:after="100" w:afterAutospacing="1" w:line="240" w:lineRule="auto"/>
              <w:outlineLvl w:val="0"/>
            </w:pPr>
            <w:r>
              <w:t xml:space="preserve">Трость опорная для пожилых </w:t>
            </w:r>
            <w:proofErr w:type="spellStart"/>
            <w:r>
              <w:t>Monica</w:t>
            </w:r>
            <w:proofErr w:type="spellEnd"/>
            <w:r>
              <w:t xml:space="preserve">, </w:t>
            </w:r>
            <w:proofErr w:type="spellStart"/>
            <w:r>
              <w:t>Vermeiren</w:t>
            </w:r>
            <w:proofErr w:type="spellEnd"/>
          </w:p>
          <w:p w14:paraId="32D847B1" w14:textId="77777777" w:rsidR="00AE11B5" w:rsidRDefault="00000000">
            <w:pPr>
              <w:spacing w:before="100" w:beforeAutospacing="1" w:after="100" w:afterAutospacing="1" w:line="240" w:lineRule="auto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t>(10 шт.)</w:t>
            </w:r>
          </w:p>
        </w:tc>
        <w:tc>
          <w:tcPr>
            <w:tcW w:w="5358" w:type="dxa"/>
          </w:tcPr>
          <w:p w14:paraId="2E433209" w14:textId="77777777" w:rsidR="00AE11B5" w:rsidRDefault="00000000">
            <w:pPr>
              <w:spacing w:after="300" w:line="240" w:lineRule="auto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7C50CF6" wp14:editId="1D8EFC0F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1905</wp:posOffset>
                  </wp:positionV>
                  <wp:extent cx="2353310" cy="1949450"/>
                  <wp:effectExtent l="0" t="0" r="8890" b="0"/>
                  <wp:wrapThrough wrapText="bothSides">
                    <wp:wrapPolygon edited="0">
                      <wp:start x="0" y="0"/>
                      <wp:lineTo x="0" y="21326"/>
                      <wp:lineTo x="21507" y="21326"/>
                      <wp:lineTo x="21507" y="0"/>
                      <wp:lineTo x="0" y="0"/>
                    </wp:wrapPolygon>
                  </wp:wrapThrough>
                  <wp:docPr id="8" name="Рисунок 8" descr="Трость опорная для пожилых Monica, Vermeiren, фот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Трость опорная для пожилых Monica, Vermeiren, фот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656" cy="1960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ru-RU"/>
              </w:rPr>
              <w:t xml:space="preserve">  </w:t>
            </w:r>
          </w:p>
        </w:tc>
        <w:tc>
          <w:tcPr>
            <w:tcW w:w="1367" w:type="dxa"/>
          </w:tcPr>
          <w:p w14:paraId="62E349DA" w14:textId="77777777" w:rsidR="00AE11B5" w:rsidRDefault="00000000">
            <w:pPr>
              <w:spacing w:after="300" w:line="240" w:lineRule="auto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 xml:space="preserve">60,00 </w:t>
            </w:r>
            <w:r>
              <w:rPr>
                <w:rFonts w:eastAsia="Times New Roman" w:cs="Times New Roman"/>
                <w:color w:val="050505"/>
                <w:spacing w:val="3"/>
                <w:szCs w:val="28"/>
                <w:lang w:eastAsia="ru-RU"/>
              </w:rPr>
              <w:t>рублей</w:t>
            </w:r>
          </w:p>
        </w:tc>
      </w:tr>
      <w:tr w:rsidR="00AE11B5" w14:paraId="44CA7D24" w14:textId="77777777">
        <w:tc>
          <w:tcPr>
            <w:tcW w:w="591" w:type="dxa"/>
          </w:tcPr>
          <w:p w14:paraId="254A05F6" w14:textId="77777777" w:rsidR="00AE11B5" w:rsidRDefault="00000000">
            <w:pPr>
              <w:spacing w:after="300" w:line="240" w:lineRule="auto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1" w:type="dxa"/>
          </w:tcPr>
          <w:p w14:paraId="23D3690A" w14:textId="77777777" w:rsidR="00AE11B5" w:rsidRDefault="00000000">
            <w:pPr>
              <w:spacing w:before="100" w:beforeAutospacing="1" w:after="100" w:afterAutospacing="1" w:line="240" w:lineRule="auto"/>
              <w:outlineLvl w:val="0"/>
            </w:pPr>
            <w:r>
              <w:t xml:space="preserve">Костыль с опорой под локоть KR406 </w:t>
            </w:r>
            <w:proofErr w:type="spellStart"/>
            <w:r>
              <w:t>Ortonica</w:t>
            </w:r>
            <w:proofErr w:type="spellEnd"/>
            <w:r>
              <w:t xml:space="preserve"> </w:t>
            </w:r>
          </w:p>
          <w:p w14:paraId="007160BB" w14:textId="77777777" w:rsidR="00AE11B5" w:rsidRDefault="00000000">
            <w:pPr>
              <w:spacing w:before="100" w:beforeAutospacing="1" w:after="100" w:afterAutospacing="1" w:line="240" w:lineRule="auto"/>
              <w:outlineLvl w:val="0"/>
            </w:pPr>
            <w:r>
              <w:t>(20 шт.)</w:t>
            </w:r>
          </w:p>
        </w:tc>
        <w:tc>
          <w:tcPr>
            <w:tcW w:w="5358" w:type="dxa"/>
          </w:tcPr>
          <w:p w14:paraId="18988CF9" w14:textId="77777777" w:rsidR="00AE11B5" w:rsidRDefault="00000000">
            <w:pPr>
              <w:spacing w:after="300" w:line="240" w:lineRule="auto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6888E5" wp14:editId="72586A91">
                  <wp:extent cx="2230120" cy="15252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46" t="32125" r="30259" b="18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120" cy="152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14:paraId="2F64F849" w14:textId="77777777" w:rsidR="00AE11B5" w:rsidRDefault="00000000">
            <w:pPr>
              <w:spacing w:after="0" w:line="240" w:lineRule="auto"/>
              <w:jc w:val="center"/>
              <w:rPr>
                <w:rFonts w:eastAsia="Times New Roman" w:cs="Times New Roman"/>
                <w:color w:val="050505"/>
                <w:spacing w:val="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Cs w:val="28"/>
                <w:lang w:eastAsia="ru-RU"/>
              </w:rPr>
              <w:t>75,00</w:t>
            </w:r>
          </w:p>
          <w:p w14:paraId="4F95E6F7" w14:textId="77777777" w:rsidR="00AE11B5" w:rsidRDefault="00000000">
            <w:pPr>
              <w:spacing w:after="0" w:line="240" w:lineRule="auto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Cs w:val="28"/>
                <w:lang w:eastAsia="ru-RU"/>
              </w:rPr>
              <w:t>рублей</w:t>
            </w:r>
          </w:p>
        </w:tc>
      </w:tr>
    </w:tbl>
    <w:p w14:paraId="272FA359" w14:textId="77777777" w:rsidR="00AE11B5" w:rsidRDefault="00AE11B5">
      <w:pPr>
        <w:shd w:val="clear" w:color="auto" w:fill="FFFFFF"/>
        <w:spacing w:after="300" w:line="240" w:lineRule="auto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</w:p>
    <w:p w14:paraId="699A5BEE" w14:textId="77777777" w:rsidR="00AE11B5" w:rsidRDefault="00AE11B5"/>
    <w:p w14:paraId="61C5A80E" w14:textId="77777777" w:rsidR="00AE11B5" w:rsidRDefault="00AE11B5"/>
    <w:sectPr w:rsidR="00AE11B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0A41" w14:textId="77777777" w:rsidR="008D2923" w:rsidRDefault="008D2923">
      <w:pPr>
        <w:spacing w:line="240" w:lineRule="auto"/>
      </w:pPr>
      <w:r>
        <w:separator/>
      </w:r>
    </w:p>
  </w:endnote>
  <w:endnote w:type="continuationSeparator" w:id="0">
    <w:p w14:paraId="41512C2D" w14:textId="77777777" w:rsidR="008D2923" w:rsidRDefault="008D2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0000785B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5BE4" w14:textId="77777777" w:rsidR="008D2923" w:rsidRDefault="008D2923">
      <w:pPr>
        <w:spacing w:after="0"/>
      </w:pPr>
      <w:r>
        <w:separator/>
      </w:r>
    </w:p>
  </w:footnote>
  <w:footnote w:type="continuationSeparator" w:id="0">
    <w:p w14:paraId="558CF76D" w14:textId="77777777" w:rsidR="008D2923" w:rsidRDefault="008D29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2752"/>
    <w:multiLevelType w:val="multilevel"/>
    <w:tmpl w:val="0ECE275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5E7BBB"/>
    <w:multiLevelType w:val="multilevel"/>
    <w:tmpl w:val="745E7BB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07EF0"/>
    <w:multiLevelType w:val="multilevel"/>
    <w:tmpl w:val="7B007EF0"/>
    <w:lvl w:ilvl="0">
      <w:start w:val="1"/>
      <w:numFmt w:val="decimal"/>
      <w:lvlText w:val="%1."/>
      <w:lvlJc w:val="left"/>
      <w:pPr>
        <w:tabs>
          <w:tab w:val="left" w:pos="3763"/>
        </w:tabs>
        <w:ind w:left="3763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047363020">
    <w:abstractNumId w:val="0"/>
  </w:num>
  <w:num w:numId="2" w16cid:durableId="1490095200">
    <w:abstractNumId w:val="2"/>
  </w:num>
  <w:num w:numId="3" w16cid:durableId="144796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26"/>
    <w:rsid w:val="00002A80"/>
    <w:rsid w:val="0003379E"/>
    <w:rsid w:val="00053A7A"/>
    <w:rsid w:val="00074DF4"/>
    <w:rsid w:val="000C4E94"/>
    <w:rsid w:val="000C5C3B"/>
    <w:rsid w:val="000D01C7"/>
    <w:rsid w:val="000D469B"/>
    <w:rsid w:val="000D63E3"/>
    <w:rsid w:val="000D681A"/>
    <w:rsid w:val="001008F7"/>
    <w:rsid w:val="001015A4"/>
    <w:rsid w:val="001155FB"/>
    <w:rsid w:val="0016456D"/>
    <w:rsid w:val="00171CC6"/>
    <w:rsid w:val="001D11C0"/>
    <w:rsid w:val="001E2F78"/>
    <w:rsid w:val="001E33E4"/>
    <w:rsid w:val="001E7BBC"/>
    <w:rsid w:val="00201DCB"/>
    <w:rsid w:val="00215515"/>
    <w:rsid w:val="00216479"/>
    <w:rsid w:val="00240512"/>
    <w:rsid w:val="00261596"/>
    <w:rsid w:val="002732BB"/>
    <w:rsid w:val="002A08D2"/>
    <w:rsid w:val="002A21FF"/>
    <w:rsid w:val="002C4F42"/>
    <w:rsid w:val="00371631"/>
    <w:rsid w:val="003A4D01"/>
    <w:rsid w:val="003A4E6B"/>
    <w:rsid w:val="003D5004"/>
    <w:rsid w:val="003E7768"/>
    <w:rsid w:val="004061B4"/>
    <w:rsid w:val="0041059D"/>
    <w:rsid w:val="004229C9"/>
    <w:rsid w:val="004244E6"/>
    <w:rsid w:val="004338C4"/>
    <w:rsid w:val="004423F1"/>
    <w:rsid w:val="00446045"/>
    <w:rsid w:val="004658E0"/>
    <w:rsid w:val="00524BD7"/>
    <w:rsid w:val="005D03E9"/>
    <w:rsid w:val="00601B33"/>
    <w:rsid w:val="006021B0"/>
    <w:rsid w:val="00620716"/>
    <w:rsid w:val="0066139F"/>
    <w:rsid w:val="00664968"/>
    <w:rsid w:val="0067388D"/>
    <w:rsid w:val="006819F5"/>
    <w:rsid w:val="006A1E90"/>
    <w:rsid w:val="006B4FDE"/>
    <w:rsid w:val="006B71E8"/>
    <w:rsid w:val="006C4860"/>
    <w:rsid w:val="006D7163"/>
    <w:rsid w:val="006E5CEB"/>
    <w:rsid w:val="006E6D92"/>
    <w:rsid w:val="00736A89"/>
    <w:rsid w:val="00743561"/>
    <w:rsid w:val="00756AD3"/>
    <w:rsid w:val="007621F7"/>
    <w:rsid w:val="00765487"/>
    <w:rsid w:val="007A4CFA"/>
    <w:rsid w:val="007A728D"/>
    <w:rsid w:val="007C2F52"/>
    <w:rsid w:val="00810570"/>
    <w:rsid w:val="00817CAB"/>
    <w:rsid w:val="00863A9A"/>
    <w:rsid w:val="00867ECA"/>
    <w:rsid w:val="00876D25"/>
    <w:rsid w:val="00876DF6"/>
    <w:rsid w:val="008D2923"/>
    <w:rsid w:val="0091295A"/>
    <w:rsid w:val="00927A03"/>
    <w:rsid w:val="00961E30"/>
    <w:rsid w:val="00966B44"/>
    <w:rsid w:val="00985601"/>
    <w:rsid w:val="009B767B"/>
    <w:rsid w:val="009D2601"/>
    <w:rsid w:val="009D5BCE"/>
    <w:rsid w:val="009D65EC"/>
    <w:rsid w:val="009E472B"/>
    <w:rsid w:val="00A82490"/>
    <w:rsid w:val="00AB22F2"/>
    <w:rsid w:val="00AD1AAA"/>
    <w:rsid w:val="00AD3333"/>
    <w:rsid w:val="00AE11B5"/>
    <w:rsid w:val="00B0578D"/>
    <w:rsid w:val="00B134A8"/>
    <w:rsid w:val="00B52028"/>
    <w:rsid w:val="00B950FE"/>
    <w:rsid w:val="00BA1D28"/>
    <w:rsid w:val="00BD5936"/>
    <w:rsid w:val="00BF1D75"/>
    <w:rsid w:val="00C02FA9"/>
    <w:rsid w:val="00C209FC"/>
    <w:rsid w:val="00C23F17"/>
    <w:rsid w:val="00C66B1C"/>
    <w:rsid w:val="00C8500F"/>
    <w:rsid w:val="00C86FF3"/>
    <w:rsid w:val="00D36950"/>
    <w:rsid w:val="00D37F43"/>
    <w:rsid w:val="00D91DC8"/>
    <w:rsid w:val="00D9314A"/>
    <w:rsid w:val="00D93A7C"/>
    <w:rsid w:val="00D97035"/>
    <w:rsid w:val="00DC7E62"/>
    <w:rsid w:val="00E04426"/>
    <w:rsid w:val="00E77E28"/>
    <w:rsid w:val="00E80BE4"/>
    <w:rsid w:val="00EA2A1D"/>
    <w:rsid w:val="00EA2E29"/>
    <w:rsid w:val="00EA492B"/>
    <w:rsid w:val="00EC088E"/>
    <w:rsid w:val="00ED640F"/>
    <w:rsid w:val="00EE344C"/>
    <w:rsid w:val="00F1187A"/>
    <w:rsid w:val="00F14DD5"/>
    <w:rsid w:val="00F32D42"/>
    <w:rsid w:val="00F513EB"/>
    <w:rsid w:val="00F54C00"/>
    <w:rsid w:val="00F64F00"/>
    <w:rsid w:val="00F73AA7"/>
    <w:rsid w:val="00F86F19"/>
    <w:rsid w:val="00FC1079"/>
    <w:rsid w:val="00FE26CE"/>
    <w:rsid w:val="00FF1A32"/>
    <w:rsid w:val="2D88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7CA9F3"/>
  <w15:docId w15:val="{CE99BF65-E349-4AF3-B477-CE4E0638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5</Pages>
  <Words>545</Words>
  <Characters>3108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ОДПИ</dc:creator>
  <cp:lastModifiedBy>User</cp:lastModifiedBy>
  <cp:revision>11</cp:revision>
  <cp:lastPrinted>2025-02-02T12:28:00Z</cp:lastPrinted>
  <dcterms:created xsi:type="dcterms:W3CDTF">2024-01-25T09:30:00Z</dcterms:created>
  <dcterms:modified xsi:type="dcterms:W3CDTF">2026-02-05T09:40:00Z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AD9259F029D04E16AE51B8D5BEF41CC8_12</vt:lpwstr>
  </property>
</Properties>
</file>