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F461A">
      <w:pPr>
        <w:spacing w:after="0"/>
        <w:rPr>
          <w:rFonts w:ascii="Times New Roman" w:hAnsi="Times New Roman" w:eastAsia="Times New Roman" w:cs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</w:p>
    <w:p w14:paraId="2DA1274B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</w:p>
    <w:p w14:paraId="1A6D258A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  <w:t>Государственное учреждение</w:t>
      </w:r>
    </w:p>
    <w:p w14:paraId="6845E8EF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  <w:t>«Несвижский районный территориальный центр социального обслуживания населения»</w:t>
      </w:r>
    </w:p>
    <w:p w14:paraId="5D0615CE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</w:p>
    <w:p w14:paraId="4D7F58C6">
      <w:pPr>
        <w:spacing w:after="0"/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  <w14:textFill>
            <w14:solidFill>
              <w14:schemeClr w14:val="tx1"/>
            </w14:solidFill>
          </w14:textFill>
        </w:rPr>
      </w:pPr>
    </w:p>
    <w:p w14:paraId="297D9513">
      <w:pPr>
        <w:spacing w:after="0"/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  <w14:textFill>
            <w14:solidFill>
              <w14:schemeClr w14:val="tx1"/>
            </w14:solidFill>
          </w14:textFill>
        </w:rPr>
      </w:pPr>
    </w:p>
    <w:p w14:paraId="51CCB804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  <w14:textFill>
            <w14:solidFill>
              <w14:schemeClr w14:val="tx1"/>
            </w14:solidFill>
          </w14:textFill>
        </w:rPr>
        <w:t>Гуманитарный проект</w:t>
      </w:r>
    </w:p>
    <w:p w14:paraId="35BC618C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44"/>
          <w:szCs w:val="4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4"/>
          <w:szCs w:val="44"/>
          <w:lang w:eastAsia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eastAsia="Times New Roman" w:cs="Times New Roman"/>
          <w:b/>
          <w:color w:val="EE0000"/>
          <w:sz w:val="44"/>
          <w:szCs w:val="44"/>
          <w:lang w:eastAsia="ru-RU"/>
        </w:rPr>
        <w:t>Открыты для всех</w:t>
      </w:r>
      <w:r>
        <w:rPr>
          <w:rFonts w:ascii="Times New Roman" w:hAnsi="Times New Roman" w:eastAsia="Times New Roman" w:cs="Times New Roman"/>
          <w:b/>
          <w:color w:val="000000" w:themeColor="text1"/>
          <w:sz w:val="44"/>
          <w:szCs w:val="44"/>
          <w:lang w:eastAsia="ru-RU"/>
          <w14:textFill>
            <w14:solidFill>
              <w14:schemeClr w14:val="tx1"/>
            </w14:solidFill>
          </w14:textFill>
        </w:rPr>
        <w:t>»</w:t>
      </w:r>
    </w:p>
    <w:p w14:paraId="16F70783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44"/>
          <w:szCs w:val="44"/>
          <w:lang w:eastAsia="ru-RU"/>
          <w14:textFill>
            <w14:solidFill>
              <w14:schemeClr w14:val="tx1"/>
            </w14:solidFill>
          </w14:textFill>
        </w:rPr>
      </w:pPr>
    </w:p>
    <w:p w14:paraId="1DE7E34A">
      <w:pPr>
        <w:spacing w:after="0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 xml:space="preserve">Срок реализации: 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долгосрочный </w:t>
      </w:r>
    </w:p>
    <w:p w14:paraId="64075849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</w:p>
    <w:p w14:paraId="08D2D086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</w:p>
    <w:p w14:paraId="1B4E1DB9">
      <w:pPr>
        <w:spacing w:after="0"/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  <w14:textFill>
            <w14:solidFill>
              <w14:schemeClr w14:val="tx1"/>
            </w14:solidFill>
          </w14:textFill>
        </w:rPr>
      </w:pPr>
    </w:p>
    <w:p w14:paraId="1ED7008D">
      <w:pPr>
        <w:spacing w:after="0"/>
        <w:jc w:val="center"/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480175" cy="4575175"/>
            <wp:effectExtent l="0" t="0" r="0" b="0"/>
            <wp:docPr id="5847522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5229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7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CD97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bottomFromText="160" w:vertAnchor="page" w:horzAnchor="margin" w:tblpX="-150" w:tblpY="586"/>
        <w:tblW w:w="105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2728"/>
        <w:gridCol w:w="7312"/>
        <w:gridCol w:w="12"/>
      </w:tblGrid>
      <w:tr w14:paraId="34AAB1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0A0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9D93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Наименование проекта:</w:t>
            </w:r>
          </w:p>
          <w:p w14:paraId="71C72D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648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«Открыты для всех»</w:t>
            </w:r>
          </w:p>
        </w:tc>
      </w:tr>
      <w:tr w14:paraId="65779C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4567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77A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Срок реализации проекта:</w:t>
            </w:r>
          </w:p>
          <w:p w14:paraId="0B570D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7B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долгосрочный </w:t>
            </w:r>
          </w:p>
        </w:tc>
      </w:tr>
      <w:tr w14:paraId="7D1CAB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DB0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041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Организация-заявитель, предлагающая проект:</w:t>
            </w: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A3F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Государственное учреждение </w:t>
            </w:r>
          </w:p>
          <w:p w14:paraId="3F410C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«Несвижский районный территориальный центр социального обслуживания населения»,</w:t>
            </w:r>
          </w:p>
          <w:p w14:paraId="3D7715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222603, Республика Беларусь, Минская область, </w:t>
            </w:r>
          </w:p>
          <w:p w14:paraId="1BCFEA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г. Несвиж, ул. Ленинская, 115а</w:t>
            </w:r>
          </w:p>
          <w:p w14:paraId="1C8388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F7B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0BE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FD8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Цели проекта:</w:t>
            </w:r>
          </w:p>
          <w:p w14:paraId="3B45D7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DEB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- расширение ряда услуг, оказываемых ГУ «Несвижский РТЦСОН», повышение интереса к системе работы социальной службы через использование визуальных элементов</w:t>
            </w:r>
          </w:p>
        </w:tc>
      </w:tr>
      <w:tr w14:paraId="28486A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74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19C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246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Обоснование:</w:t>
            </w:r>
          </w:p>
          <w:p w14:paraId="612FDB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28C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На территории Несвижского района проживают 623 многодетные семьи, в которых воспитывается 2100 детей, 243 семьи, воспитывающие 257 детей-инвалидов, 58 семей, 146 детей в которых признаны находящимися в социально опасном положении, более 6700 пенсионеров и нетрудоспособных граждан.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74EDBC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Специалистами центра  проводятся акции, создаются проекты, интерактивы, выставки, презентации направлений работы центра, охватывающие разные категории граждан, в том числе и детей. </w:t>
            </w:r>
          </w:p>
          <w:p w14:paraId="105858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Приобретение специальных ростовых кукол поможет сделать мероприятия более красочными, яркими, запоминающимися,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позволит эффективно привлекать внимание к системе социальной защиты,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а также послужит инструментом развития эмоционального контакта и социальной адаптации граждан уязвимых категорий.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Усилит развивающую, терапевтическую и социальную роль мероприятий. </w:t>
            </w:r>
          </w:p>
        </w:tc>
      </w:tr>
      <w:tr w14:paraId="3E4EA6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306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8242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FC15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Задачи, планируемые к выполнению в рамках реализации проекта:</w:t>
            </w: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A3E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Повысить интерес к сфере оказываемых услуг социальной службой через активное взаимодействие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с подучетными категориями граждан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(клубы, мероприятия, акции, выставки, работа «социальной приемной» и др.)</w:t>
            </w:r>
          </w:p>
          <w:p w14:paraId="0349B9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Подчеркнуть важность миссии помощи людям, которые сталкиваются с трудностями в повседневной жизни.</w:t>
            </w:r>
          </w:p>
        </w:tc>
      </w:tr>
      <w:tr w14:paraId="452CDA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7EB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8770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Целевая группа:</w:t>
            </w:r>
          </w:p>
          <w:p w14:paraId="388B30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660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- многодетные семьи;</w:t>
            </w:r>
          </w:p>
          <w:p w14:paraId="46336C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- семьи, воспитывающие детей-инвалидов;</w:t>
            </w:r>
          </w:p>
          <w:p w14:paraId="73330F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- семьи, дети в которых признаны в социально опасном положении;</w:t>
            </w:r>
          </w:p>
          <w:p w14:paraId="33F75EC7">
            <w:pPr>
              <w:spacing w:after="0" w:line="240" w:lineRule="auto"/>
              <w:ind w:firstLine="26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- пенсионеры и нетрудоспособные граждане</w:t>
            </w:r>
          </w:p>
          <w:p w14:paraId="4EBFE4ED">
            <w:pPr>
              <w:spacing w:after="0" w:line="240" w:lineRule="auto"/>
              <w:ind w:firstLine="26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-дети находящиеся под государственной защитой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2BE2F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24DE5E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DE2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50E6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Краткое описание мероприятий в рамках проекта:</w:t>
            </w:r>
          </w:p>
        </w:tc>
        <w:tc>
          <w:tcPr>
            <w:tcW w:w="73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609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Мероприятие 1.</w:t>
            </w:r>
          </w:p>
          <w:p w14:paraId="5B6773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Приобретение ростовых кукол, портативной колонки.     </w:t>
            </w:r>
          </w:p>
          <w:p w14:paraId="649FF8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6"/>
                <w:szCs w:val="26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Мероприятие_2.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Проведение мероприятий, акций «Наши дети», «Соберём портфель вместе», «Подарки от друзей», «Доброе сердце», «Лето – это маленькая жизнь» и др. </w:t>
            </w:r>
          </w:p>
          <w:p w14:paraId="391256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5519FA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6"/>
                <w:szCs w:val="26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6"/>
                <w:szCs w:val="26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Мероприятие_3.</w:t>
            </w:r>
          </w:p>
          <w:p w14:paraId="01E763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   Привлечение целевой аудитории к направлениям деятельности социальной службы.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0F54B7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42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225B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Наименование и стоимость:</w:t>
            </w:r>
          </w:p>
        </w:tc>
        <w:tc>
          <w:tcPr>
            <w:tcW w:w="73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3CA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Ростовые куклы 4 штуки, стоимость 1 ед. – 1200 долларов США</w:t>
            </w:r>
          </w:p>
          <w:p w14:paraId="5171A1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портативная колонка 1 штука, стоимость 1 ед. – 500 долларов США</w:t>
            </w:r>
          </w:p>
        </w:tc>
      </w:tr>
      <w:tr w14:paraId="0DA97D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2BFE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898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Общий объем финансирования:</w:t>
            </w: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A48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5300 долларов США</w:t>
            </w:r>
          </w:p>
          <w:p w14:paraId="08750E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F9E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99FA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E9FA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Средства донора:</w:t>
            </w:r>
          </w:p>
          <w:p w14:paraId="55BF7A85">
            <w:pPr>
              <w:spacing w:after="0" w:line="240" w:lineRule="auto"/>
              <w:ind w:left="-41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Софинансирование</w:t>
            </w: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C2A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5300 долларов США</w:t>
            </w:r>
          </w:p>
          <w:p w14:paraId="0C8CA5C1">
            <w:pPr>
              <w:spacing w:after="0" w:line="240" w:lineRule="auto"/>
              <w:ind w:left="149" w:hanging="14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- </w:t>
            </w:r>
          </w:p>
        </w:tc>
      </w:tr>
      <w:tr w14:paraId="36A218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5EA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4D68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Место реализации проекта:</w:t>
            </w: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70B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 Беларусь, 222603 Минская область, г.Несвиж, Несвижский район.</w:t>
            </w:r>
          </w:p>
        </w:tc>
      </w:tr>
      <w:tr w14:paraId="67CC6C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28F8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13.</w:t>
            </w:r>
          </w:p>
        </w:tc>
        <w:tc>
          <w:tcPr>
            <w:tcW w:w="2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92D3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Контактное лицо:</w:t>
            </w:r>
          </w:p>
          <w:p w14:paraId="3AD7BA5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594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Тронца А.А., заместитель директора ГУ «Несвижский районный территориальный центр социального обслуживания населения»,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work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nrtcson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by</w:t>
            </w:r>
          </w:p>
          <w:p w14:paraId="33FCF7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моб.тел. 8(029)7793286 </w:t>
            </w:r>
          </w:p>
          <w:p w14:paraId="0AC2A1F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раб тел. 8(01770)2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3059</w:t>
            </w:r>
            <w:bookmarkStart w:id="0" w:name="_GoBack"/>
            <w:bookmarkEnd w:id="0"/>
          </w:p>
        </w:tc>
      </w:tr>
    </w:tbl>
    <w:p w14:paraId="712CA67B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7A0BCE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Заместитель директора                                                            А.А.Тронца</w:t>
      </w:r>
    </w:p>
    <w:p w14:paraId="47ABF7F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М.П.</w:t>
      </w:r>
    </w:p>
    <w:sectPr>
      <w:pgSz w:w="11906" w:h="16838"/>
      <w:pgMar w:top="567" w:right="850" w:bottom="426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F5"/>
    <w:rsid w:val="000023B8"/>
    <w:rsid w:val="00005916"/>
    <w:rsid w:val="000158E2"/>
    <w:rsid w:val="00034111"/>
    <w:rsid w:val="00034CFD"/>
    <w:rsid w:val="000555F8"/>
    <w:rsid w:val="000600D2"/>
    <w:rsid w:val="0007468F"/>
    <w:rsid w:val="000B7BEA"/>
    <w:rsid w:val="000D7755"/>
    <w:rsid w:val="000E4E0A"/>
    <w:rsid w:val="00103E26"/>
    <w:rsid w:val="001044A7"/>
    <w:rsid w:val="00105A16"/>
    <w:rsid w:val="001224C6"/>
    <w:rsid w:val="001467E4"/>
    <w:rsid w:val="001E719A"/>
    <w:rsid w:val="001F44EC"/>
    <w:rsid w:val="00206A94"/>
    <w:rsid w:val="00206C7B"/>
    <w:rsid w:val="0022404A"/>
    <w:rsid w:val="002259BE"/>
    <w:rsid w:val="00282581"/>
    <w:rsid w:val="00282E96"/>
    <w:rsid w:val="002B31F5"/>
    <w:rsid w:val="002F6AB1"/>
    <w:rsid w:val="00321192"/>
    <w:rsid w:val="00333543"/>
    <w:rsid w:val="003351C3"/>
    <w:rsid w:val="00357F66"/>
    <w:rsid w:val="003A0F65"/>
    <w:rsid w:val="003C660B"/>
    <w:rsid w:val="004210CA"/>
    <w:rsid w:val="00452C6C"/>
    <w:rsid w:val="00460FF0"/>
    <w:rsid w:val="00462EAC"/>
    <w:rsid w:val="00465349"/>
    <w:rsid w:val="00486763"/>
    <w:rsid w:val="004C6492"/>
    <w:rsid w:val="004D2BAA"/>
    <w:rsid w:val="004D548D"/>
    <w:rsid w:val="00553B92"/>
    <w:rsid w:val="00582E62"/>
    <w:rsid w:val="00584408"/>
    <w:rsid w:val="0059685A"/>
    <w:rsid w:val="005E4C41"/>
    <w:rsid w:val="00613208"/>
    <w:rsid w:val="006307BA"/>
    <w:rsid w:val="00631FD9"/>
    <w:rsid w:val="00643924"/>
    <w:rsid w:val="00695738"/>
    <w:rsid w:val="006A7012"/>
    <w:rsid w:val="006D52D8"/>
    <w:rsid w:val="006F1A11"/>
    <w:rsid w:val="0072447B"/>
    <w:rsid w:val="0075287F"/>
    <w:rsid w:val="00765E64"/>
    <w:rsid w:val="00767B0F"/>
    <w:rsid w:val="00773971"/>
    <w:rsid w:val="00791F85"/>
    <w:rsid w:val="007959BA"/>
    <w:rsid w:val="007B6F2F"/>
    <w:rsid w:val="00802EDF"/>
    <w:rsid w:val="00815317"/>
    <w:rsid w:val="00817039"/>
    <w:rsid w:val="008225B1"/>
    <w:rsid w:val="00824F78"/>
    <w:rsid w:val="00835B68"/>
    <w:rsid w:val="00866659"/>
    <w:rsid w:val="008872C0"/>
    <w:rsid w:val="0088738C"/>
    <w:rsid w:val="008A7C0D"/>
    <w:rsid w:val="008C1997"/>
    <w:rsid w:val="008C1FBD"/>
    <w:rsid w:val="008F3398"/>
    <w:rsid w:val="009039D0"/>
    <w:rsid w:val="009219D1"/>
    <w:rsid w:val="00931E1B"/>
    <w:rsid w:val="00951DDC"/>
    <w:rsid w:val="0095549E"/>
    <w:rsid w:val="00990D5C"/>
    <w:rsid w:val="00995D32"/>
    <w:rsid w:val="009B0CAA"/>
    <w:rsid w:val="009D7549"/>
    <w:rsid w:val="00A02355"/>
    <w:rsid w:val="00A02610"/>
    <w:rsid w:val="00A13ADD"/>
    <w:rsid w:val="00A36042"/>
    <w:rsid w:val="00A53F63"/>
    <w:rsid w:val="00A62981"/>
    <w:rsid w:val="00A95F54"/>
    <w:rsid w:val="00A96D34"/>
    <w:rsid w:val="00AA4A7B"/>
    <w:rsid w:val="00AD347F"/>
    <w:rsid w:val="00AF1DB2"/>
    <w:rsid w:val="00B353E5"/>
    <w:rsid w:val="00B57EDA"/>
    <w:rsid w:val="00B612CE"/>
    <w:rsid w:val="00BA1450"/>
    <w:rsid w:val="00BA277A"/>
    <w:rsid w:val="00BB6E13"/>
    <w:rsid w:val="00BC247A"/>
    <w:rsid w:val="00BC7C06"/>
    <w:rsid w:val="00BE1D35"/>
    <w:rsid w:val="00C00E1A"/>
    <w:rsid w:val="00C04188"/>
    <w:rsid w:val="00C21DB5"/>
    <w:rsid w:val="00C25591"/>
    <w:rsid w:val="00C51FF9"/>
    <w:rsid w:val="00C563B8"/>
    <w:rsid w:val="00C723BA"/>
    <w:rsid w:val="00C765CB"/>
    <w:rsid w:val="00CC76ED"/>
    <w:rsid w:val="00D035B3"/>
    <w:rsid w:val="00D2092B"/>
    <w:rsid w:val="00D34C12"/>
    <w:rsid w:val="00D616F8"/>
    <w:rsid w:val="00D81F08"/>
    <w:rsid w:val="00DA249A"/>
    <w:rsid w:val="00DB1743"/>
    <w:rsid w:val="00DB40C4"/>
    <w:rsid w:val="00DD0F3A"/>
    <w:rsid w:val="00DD149E"/>
    <w:rsid w:val="00DE72D4"/>
    <w:rsid w:val="00E069BE"/>
    <w:rsid w:val="00E1175C"/>
    <w:rsid w:val="00E20F72"/>
    <w:rsid w:val="00E46100"/>
    <w:rsid w:val="00E56EFE"/>
    <w:rsid w:val="00E82E34"/>
    <w:rsid w:val="00EB2A61"/>
    <w:rsid w:val="00EC70E4"/>
    <w:rsid w:val="00ED4696"/>
    <w:rsid w:val="00F03976"/>
    <w:rsid w:val="00F208A3"/>
    <w:rsid w:val="00F50CCA"/>
    <w:rsid w:val="00F65463"/>
    <w:rsid w:val="00F85CDA"/>
    <w:rsid w:val="00F874E3"/>
    <w:rsid w:val="00FA64D4"/>
    <w:rsid w:val="00FA692D"/>
    <w:rsid w:val="00FD7DC7"/>
    <w:rsid w:val="00FE7D73"/>
    <w:rsid w:val="00FF48A9"/>
    <w:rsid w:val="112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2"/>
    <w:link w:val="6"/>
    <w:uiPriority w:val="99"/>
  </w:style>
  <w:style w:type="character" w:customStyle="1" w:styleId="10">
    <w:name w:val="Нижний колонтитул Знак"/>
    <w:basedOn w:val="2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D715-2FD4-49CB-974B-EFCFADC9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485</Words>
  <Characters>2769</Characters>
  <Lines>23</Lines>
  <Paragraphs>6</Paragraphs>
  <TotalTime>9</TotalTime>
  <ScaleCrop>false</ScaleCrop>
  <LinksUpToDate>false</LinksUpToDate>
  <CharactersWithSpaces>3248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2026-02-11T06:29:00Z</dcterms:created>
  <dc:creator>Пользователь Windows</dc:creator>
  <cp:lastModifiedBy>Алла</cp:lastModifiedBy>
  <cp:lastPrinted>2026-02-11T19:20:50Z</cp:lastPrinted>
  <dcterms:modified xsi:type="dcterms:W3CDTF">2026-02-11T19:33:55Z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BE8582475FE44C6587A5163D9413F8DA_13</vt:lpwstr>
  </property>
</Properties>
</file>