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11" w:rsidRPr="009161B3" w:rsidRDefault="00CE0F11" w:rsidP="00CE0F11">
      <w:pPr>
        <w:ind w:firstLine="720"/>
        <w:rPr>
          <w:b/>
          <w:spacing w:val="-12"/>
          <w:sz w:val="28"/>
          <w:szCs w:val="28"/>
        </w:rPr>
      </w:pPr>
      <w:bookmarkStart w:id="0" w:name="_GoBack"/>
      <w:bookmarkEnd w:id="0"/>
      <w:r>
        <w:rPr>
          <w:b/>
          <w:spacing w:val="-12"/>
          <w:sz w:val="26"/>
          <w:szCs w:val="26"/>
        </w:rPr>
        <w:t xml:space="preserve">                                                                     </w:t>
      </w:r>
      <w:r w:rsidRPr="009161B3">
        <w:rPr>
          <w:b/>
          <w:spacing w:val="-12"/>
          <w:sz w:val="28"/>
          <w:szCs w:val="28"/>
        </w:rPr>
        <w:t>ИЗВЕЩЕНИЕ</w:t>
      </w:r>
    </w:p>
    <w:p w:rsidR="00CE0F11" w:rsidRPr="009161B3" w:rsidRDefault="00CE0F11" w:rsidP="00CE0F11">
      <w:pPr>
        <w:spacing w:line="280" w:lineRule="exact"/>
        <w:ind w:firstLine="720"/>
        <w:jc w:val="center"/>
        <w:rPr>
          <w:b/>
          <w:spacing w:val="-12"/>
          <w:sz w:val="28"/>
          <w:szCs w:val="28"/>
        </w:rPr>
      </w:pPr>
      <w:r w:rsidRPr="009161B3">
        <w:rPr>
          <w:b/>
          <w:spacing w:val="-12"/>
          <w:sz w:val="28"/>
          <w:szCs w:val="28"/>
        </w:rPr>
        <w:t xml:space="preserve">о проведении открытого аукциона по продаже одноквартирного жилого дома, признанного </w:t>
      </w:r>
      <w:r w:rsidR="00F41B65">
        <w:rPr>
          <w:b/>
          <w:spacing w:val="-12"/>
          <w:sz w:val="28"/>
          <w:szCs w:val="28"/>
        </w:rPr>
        <w:t xml:space="preserve">выморочным наследством </w:t>
      </w:r>
      <w:r w:rsidRPr="009161B3">
        <w:rPr>
          <w:b/>
          <w:spacing w:val="-12"/>
          <w:sz w:val="28"/>
          <w:szCs w:val="28"/>
        </w:rPr>
        <w:t xml:space="preserve">и переданного в собственность                          </w:t>
      </w:r>
    </w:p>
    <w:p w:rsidR="00CE0F11" w:rsidRPr="009161B3" w:rsidRDefault="00CE0F11" w:rsidP="00CE0F11">
      <w:pPr>
        <w:spacing w:line="280" w:lineRule="exact"/>
        <w:ind w:firstLine="720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  <w:r w:rsidRPr="009161B3">
        <w:rPr>
          <w:b/>
          <w:spacing w:val="-12"/>
          <w:sz w:val="28"/>
          <w:szCs w:val="28"/>
        </w:rPr>
        <w:t xml:space="preserve">                                                    </w:t>
      </w:r>
      <w:r>
        <w:rPr>
          <w:b/>
          <w:spacing w:val="-12"/>
          <w:sz w:val="28"/>
          <w:szCs w:val="28"/>
        </w:rPr>
        <w:t>Липского с</w:t>
      </w:r>
      <w:r w:rsidRPr="009161B3">
        <w:rPr>
          <w:b/>
          <w:spacing w:val="-12"/>
          <w:sz w:val="28"/>
          <w:szCs w:val="28"/>
        </w:rPr>
        <w:t>ельского Совета</w:t>
      </w:r>
    </w:p>
    <w:p w:rsidR="00CE0F11" w:rsidRPr="00C93C14" w:rsidRDefault="00CE0F11" w:rsidP="00CE0F11">
      <w:pPr>
        <w:pStyle w:val="c4"/>
        <w:spacing w:before="0" w:beforeAutospacing="0" w:after="0" w:afterAutospacing="0"/>
        <w:ind w:left="-142" w:right="-142" w:firstLine="142"/>
        <w:jc w:val="center"/>
        <w:rPr>
          <w:rFonts w:ascii="Calibri" w:hAnsi="Calibri" w:cs="Calibri"/>
          <w:color w:val="000000"/>
          <w:sz w:val="26"/>
          <w:szCs w:val="26"/>
          <w:lang w:val="ru-RU"/>
        </w:rPr>
      </w:pPr>
    </w:p>
    <w:p w:rsidR="00CE0F11" w:rsidRPr="00C93C14" w:rsidRDefault="00CE0F11" w:rsidP="00CE0F11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Организатор аукциона:</w:t>
      </w:r>
      <w:r w:rsidRPr="00C93C14">
        <w:rPr>
          <w:spacing w:val="-12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Липский</w:t>
      </w:r>
      <w:r w:rsidRPr="00C93C14">
        <w:rPr>
          <w:spacing w:val="-12"/>
          <w:sz w:val="26"/>
          <w:szCs w:val="26"/>
        </w:rPr>
        <w:t xml:space="preserve"> сельский исполнительный комитет.</w:t>
      </w:r>
    </w:p>
    <w:p w:rsidR="00CE0F11" w:rsidRPr="00C93C14" w:rsidRDefault="00CE0F11" w:rsidP="00CE0F11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Место проведения аукциона:</w:t>
      </w:r>
      <w:r w:rsidRPr="00C93C14">
        <w:rPr>
          <w:spacing w:val="-12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 xml:space="preserve">Липский сельский исполнительный </w:t>
      </w:r>
      <w:r w:rsidRPr="00C93C14">
        <w:rPr>
          <w:spacing w:val="-12"/>
          <w:sz w:val="26"/>
          <w:szCs w:val="26"/>
        </w:rPr>
        <w:t>комитет,</w:t>
      </w:r>
      <w:r>
        <w:rPr>
          <w:spacing w:val="-12"/>
          <w:sz w:val="26"/>
          <w:szCs w:val="26"/>
        </w:rPr>
        <w:t xml:space="preserve">                            </w:t>
      </w:r>
      <w:r w:rsidRPr="00C93C14">
        <w:rPr>
          <w:spacing w:val="-12"/>
          <w:sz w:val="26"/>
          <w:szCs w:val="26"/>
        </w:rPr>
        <w:t xml:space="preserve"> Минская область, Несвижский район, </w:t>
      </w:r>
      <w:r>
        <w:rPr>
          <w:spacing w:val="-12"/>
          <w:sz w:val="26"/>
          <w:szCs w:val="26"/>
        </w:rPr>
        <w:t>аг. Высокая Липа</w:t>
      </w:r>
      <w:r w:rsidRPr="00C93C14">
        <w:rPr>
          <w:spacing w:val="-12"/>
          <w:sz w:val="26"/>
          <w:szCs w:val="26"/>
        </w:rPr>
        <w:t xml:space="preserve">, улица </w:t>
      </w:r>
      <w:r>
        <w:rPr>
          <w:spacing w:val="-12"/>
          <w:sz w:val="26"/>
          <w:szCs w:val="26"/>
        </w:rPr>
        <w:t>50 лет Октября</w:t>
      </w:r>
      <w:r w:rsidRPr="00C93C14">
        <w:rPr>
          <w:spacing w:val="-12"/>
          <w:sz w:val="26"/>
          <w:szCs w:val="26"/>
        </w:rPr>
        <w:t xml:space="preserve">, дом № </w:t>
      </w:r>
      <w:r>
        <w:rPr>
          <w:spacing w:val="-12"/>
          <w:sz w:val="26"/>
          <w:szCs w:val="26"/>
        </w:rPr>
        <w:t>1А</w:t>
      </w:r>
      <w:r w:rsidRPr="00C93C14">
        <w:rPr>
          <w:spacing w:val="-12"/>
          <w:sz w:val="26"/>
          <w:szCs w:val="26"/>
        </w:rPr>
        <w:t>.</w:t>
      </w:r>
    </w:p>
    <w:p w:rsidR="00CE0F11" w:rsidRPr="00C93C14" w:rsidRDefault="00CE0F11" w:rsidP="00CE0F11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Дата проведения аукциона:</w:t>
      </w:r>
      <w:r w:rsidR="00393493">
        <w:rPr>
          <w:spacing w:val="-12"/>
          <w:sz w:val="26"/>
          <w:szCs w:val="26"/>
        </w:rPr>
        <w:t xml:space="preserve"> 27</w:t>
      </w:r>
      <w:r>
        <w:rPr>
          <w:spacing w:val="-12"/>
          <w:sz w:val="26"/>
          <w:szCs w:val="26"/>
        </w:rPr>
        <w:t xml:space="preserve"> </w:t>
      </w:r>
      <w:r w:rsidR="00C37CE3">
        <w:rPr>
          <w:spacing w:val="-12"/>
          <w:sz w:val="26"/>
          <w:szCs w:val="26"/>
        </w:rPr>
        <w:t>марта 2026</w:t>
      </w:r>
      <w:r w:rsidRPr="00D51084">
        <w:rPr>
          <w:spacing w:val="-12"/>
          <w:sz w:val="26"/>
          <w:szCs w:val="26"/>
        </w:rPr>
        <w:t xml:space="preserve"> г</w:t>
      </w:r>
      <w:r w:rsidRPr="00901CA9">
        <w:rPr>
          <w:b/>
          <w:bCs/>
          <w:spacing w:val="-12"/>
          <w:sz w:val="26"/>
          <w:szCs w:val="26"/>
        </w:rPr>
        <w:t>.</w:t>
      </w:r>
    </w:p>
    <w:p w:rsidR="00CE0F11" w:rsidRPr="00C93C14" w:rsidRDefault="00CE0F11" w:rsidP="00CE0F11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Время проведения аукциона:</w:t>
      </w:r>
      <w:r>
        <w:rPr>
          <w:spacing w:val="-12"/>
          <w:sz w:val="26"/>
          <w:szCs w:val="26"/>
        </w:rPr>
        <w:t xml:space="preserve"> </w:t>
      </w:r>
      <w:r w:rsidRPr="00D51084">
        <w:rPr>
          <w:spacing w:val="-12"/>
          <w:sz w:val="26"/>
          <w:szCs w:val="26"/>
        </w:rPr>
        <w:t>1</w:t>
      </w:r>
      <w:r>
        <w:rPr>
          <w:spacing w:val="-12"/>
          <w:sz w:val="26"/>
          <w:szCs w:val="26"/>
        </w:rPr>
        <w:t>0</w:t>
      </w:r>
      <w:r w:rsidRPr="00D51084">
        <w:rPr>
          <w:spacing w:val="-12"/>
          <w:sz w:val="26"/>
          <w:szCs w:val="26"/>
        </w:rPr>
        <w:t>.00</w:t>
      </w:r>
    </w:p>
    <w:p w:rsidR="00CE0F11" w:rsidRDefault="00CE0F11" w:rsidP="00CE0F11">
      <w:pPr>
        <w:ind w:firstLine="720"/>
        <w:jc w:val="both"/>
        <w:rPr>
          <w:rStyle w:val="c0"/>
          <w:color w:val="000000"/>
          <w:sz w:val="26"/>
          <w:szCs w:val="26"/>
        </w:rPr>
      </w:pPr>
      <w:r w:rsidRPr="00C93C14">
        <w:rPr>
          <w:rStyle w:val="c0"/>
          <w:b/>
          <w:color w:val="000000"/>
          <w:sz w:val="26"/>
          <w:szCs w:val="26"/>
        </w:rPr>
        <w:t>Место, дата, время начала и окончания приема заявлений об участии в аукционе и прилагаемых к ним документов:</w:t>
      </w:r>
      <w:r>
        <w:rPr>
          <w:rStyle w:val="c0"/>
          <w:color w:val="000000"/>
          <w:sz w:val="26"/>
          <w:szCs w:val="26"/>
        </w:rPr>
        <w:t xml:space="preserve"> заявления</w:t>
      </w:r>
      <w:r w:rsidRPr="00C93C14">
        <w:rPr>
          <w:rStyle w:val="c0"/>
          <w:color w:val="000000"/>
          <w:sz w:val="26"/>
          <w:szCs w:val="26"/>
        </w:rPr>
        <w:t xml:space="preserve"> на участие в аукционе принимаются по адресу: Минс</w:t>
      </w:r>
      <w:r>
        <w:rPr>
          <w:rStyle w:val="c0"/>
          <w:color w:val="000000"/>
          <w:sz w:val="26"/>
          <w:szCs w:val="26"/>
        </w:rPr>
        <w:t>кая область, Несвижский район, аг. Высокая Липа</w:t>
      </w:r>
      <w:r w:rsidRPr="00C93C14">
        <w:rPr>
          <w:rStyle w:val="c0"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 xml:space="preserve">                          </w:t>
      </w:r>
      <w:r w:rsidRPr="00C93C14">
        <w:rPr>
          <w:rStyle w:val="c0"/>
          <w:color w:val="000000"/>
          <w:sz w:val="26"/>
          <w:szCs w:val="26"/>
        </w:rPr>
        <w:t xml:space="preserve">улица </w:t>
      </w:r>
      <w:r>
        <w:rPr>
          <w:rStyle w:val="c0"/>
          <w:color w:val="000000"/>
          <w:sz w:val="26"/>
          <w:szCs w:val="26"/>
        </w:rPr>
        <w:t>50 лет Октября</w:t>
      </w:r>
      <w:r w:rsidRPr="00C93C14">
        <w:rPr>
          <w:rStyle w:val="c0"/>
          <w:color w:val="000000"/>
          <w:sz w:val="26"/>
          <w:szCs w:val="26"/>
        </w:rPr>
        <w:t xml:space="preserve">, дом № </w:t>
      </w:r>
      <w:r>
        <w:rPr>
          <w:rStyle w:val="c0"/>
          <w:color w:val="000000"/>
          <w:sz w:val="26"/>
          <w:szCs w:val="26"/>
        </w:rPr>
        <w:t>1А</w:t>
      </w:r>
      <w:r w:rsidRPr="00C93C14">
        <w:rPr>
          <w:rStyle w:val="c0"/>
          <w:color w:val="000000"/>
          <w:sz w:val="26"/>
          <w:szCs w:val="26"/>
        </w:rPr>
        <w:t xml:space="preserve"> – с момента опубликования </w:t>
      </w:r>
      <w:r>
        <w:rPr>
          <w:rStyle w:val="c0"/>
          <w:color w:val="000000"/>
          <w:sz w:val="26"/>
          <w:szCs w:val="26"/>
        </w:rPr>
        <w:t>извещения</w:t>
      </w:r>
      <w:r w:rsidRPr="00C93C14">
        <w:rPr>
          <w:rStyle w:val="c0"/>
          <w:color w:val="000000"/>
          <w:sz w:val="26"/>
          <w:szCs w:val="26"/>
        </w:rPr>
        <w:t xml:space="preserve"> </w:t>
      </w:r>
      <w:r w:rsidR="00CF68D0">
        <w:rPr>
          <w:rStyle w:val="c0"/>
          <w:color w:val="000000"/>
          <w:sz w:val="26"/>
          <w:szCs w:val="26"/>
        </w:rPr>
        <w:t>до 24</w:t>
      </w:r>
      <w:r w:rsidR="00C37CE3">
        <w:rPr>
          <w:rStyle w:val="c0"/>
          <w:color w:val="000000"/>
          <w:sz w:val="26"/>
          <w:szCs w:val="26"/>
        </w:rPr>
        <w:t xml:space="preserve"> марта</w:t>
      </w:r>
      <w:r w:rsidR="00393493">
        <w:rPr>
          <w:rStyle w:val="c0"/>
          <w:color w:val="000000"/>
          <w:sz w:val="26"/>
          <w:szCs w:val="26"/>
        </w:rPr>
        <w:t xml:space="preserve"> 2026</w:t>
      </w:r>
      <w:r w:rsidRPr="00624E48">
        <w:rPr>
          <w:rStyle w:val="c0"/>
          <w:color w:val="000000"/>
          <w:sz w:val="26"/>
          <w:szCs w:val="26"/>
        </w:rPr>
        <w:t xml:space="preserve"> года</w:t>
      </w:r>
      <w:r w:rsidRPr="00C93C14">
        <w:rPr>
          <w:rStyle w:val="c0"/>
          <w:color w:val="000000"/>
          <w:sz w:val="26"/>
          <w:szCs w:val="26"/>
        </w:rPr>
        <w:t xml:space="preserve"> включительно </w:t>
      </w:r>
      <w:r w:rsidRPr="00C93C14">
        <w:rPr>
          <w:color w:val="000000"/>
          <w:sz w:val="26"/>
          <w:szCs w:val="26"/>
          <w:shd w:val="clear" w:color="auto" w:fill="FFFFFF"/>
        </w:rPr>
        <w:t xml:space="preserve">с 8.00 до 13.00, с 14.00 до 17.00 по рабочим дням (кроме субботы </w:t>
      </w:r>
      <w:r>
        <w:rPr>
          <w:color w:val="000000"/>
          <w:sz w:val="26"/>
          <w:szCs w:val="26"/>
          <w:shd w:val="clear" w:color="auto" w:fill="FFFFFF"/>
        </w:rPr>
        <w:t xml:space="preserve">                             </w:t>
      </w:r>
      <w:r w:rsidRPr="00C93C14">
        <w:rPr>
          <w:color w:val="000000"/>
          <w:sz w:val="26"/>
          <w:szCs w:val="26"/>
          <w:shd w:val="clear" w:color="auto" w:fill="FFFFFF"/>
        </w:rPr>
        <w:t>и воскресенья)</w:t>
      </w:r>
      <w:r w:rsidRPr="00C93C14">
        <w:rPr>
          <w:rStyle w:val="c0"/>
          <w:color w:val="000000"/>
          <w:sz w:val="26"/>
          <w:szCs w:val="26"/>
        </w:rPr>
        <w:t xml:space="preserve"> </w:t>
      </w:r>
    </w:p>
    <w:p w:rsidR="00CE0F11" w:rsidRPr="001827FD" w:rsidRDefault="00CE0F11" w:rsidP="00CE0F11">
      <w:pPr>
        <w:jc w:val="both"/>
        <w:rPr>
          <w:spacing w:val="-12"/>
          <w:sz w:val="26"/>
          <w:szCs w:val="26"/>
        </w:rPr>
      </w:pPr>
      <w:r>
        <w:rPr>
          <w:b/>
          <w:spacing w:val="-12"/>
          <w:sz w:val="26"/>
          <w:szCs w:val="26"/>
        </w:rPr>
        <w:t xml:space="preserve">               </w:t>
      </w:r>
      <w:r w:rsidRPr="00C93C14">
        <w:rPr>
          <w:b/>
          <w:spacing w:val="-12"/>
          <w:sz w:val="26"/>
          <w:szCs w:val="26"/>
        </w:rPr>
        <w:t>Предмет аукциона:</w:t>
      </w:r>
      <w:r>
        <w:rPr>
          <w:b/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93C14">
        <w:rPr>
          <w:sz w:val="26"/>
          <w:szCs w:val="26"/>
        </w:rPr>
        <w:t>дноквартирный, одноэтажный жилой дом</w:t>
      </w:r>
      <w:r>
        <w:rPr>
          <w:sz w:val="26"/>
          <w:szCs w:val="26"/>
        </w:rPr>
        <w:t>,</w:t>
      </w:r>
      <w:r w:rsidRPr="00C93C14">
        <w:rPr>
          <w:sz w:val="26"/>
          <w:szCs w:val="26"/>
        </w:rPr>
        <w:t xml:space="preserve"> расположенный </w:t>
      </w:r>
      <w:r>
        <w:rPr>
          <w:sz w:val="26"/>
          <w:szCs w:val="26"/>
        </w:rPr>
        <w:t>по</w:t>
      </w:r>
      <w:r w:rsidRPr="00C93C14">
        <w:rPr>
          <w:sz w:val="26"/>
          <w:szCs w:val="26"/>
        </w:rPr>
        <w:t> адресу: д.</w:t>
      </w:r>
      <w:r>
        <w:rPr>
          <w:sz w:val="26"/>
          <w:szCs w:val="26"/>
        </w:rPr>
        <w:t xml:space="preserve"> Еськовичи, ул. Дзержинского </w:t>
      </w:r>
      <w:r w:rsidRPr="00C93C14">
        <w:rPr>
          <w:sz w:val="26"/>
          <w:szCs w:val="26"/>
        </w:rPr>
        <w:t>д.</w:t>
      </w:r>
      <w:r w:rsidR="00C37CE3">
        <w:rPr>
          <w:sz w:val="26"/>
          <w:szCs w:val="26"/>
        </w:rPr>
        <w:t>97</w:t>
      </w:r>
      <w:r w:rsidRPr="00C93C14">
        <w:rPr>
          <w:sz w:val="26"/>
          <w:szCs w:val="26"/>
        </w:rPr>
        <w:t xml:space="preserve"> Несвижског</w:t>
      </w:r>
      <w:r>
        <w:rPr>
          <w:sz w:val="26"/>
          <w:szCs w:val="26"/>
        </w:rPr>
        <w:t xml:space="preserve">о района Минской области.  Инвентарный номер-без номера. Общая </w:t>
      </w:r>
      <w:r w:rsidRPr="00C93C14">
        <w:rPr>
          <w:sz w:val="26"/>
          <w:szCs w:val="26"/>
        </w:rPr>
        <w:t xml:space="preserve">площадь </w:t>
      </w:r>
      <w:r>
        <w:rPr>
          <w:sz w:val="26"/>
          <w:szCs w:val="26"/>
        </w:rPr>
        <w:t>–</w:t>
      </w:r>
      <w:r w:rsidRPr="00C93C14">
        <w:rPr>
          <w:sz w:val="26"/>
          <w:szCs w:val="26"/>
        </w:rPr>
        <w:t xml:space="preserve"> </w:t>
      </w:r>
      <w:r w:rsidR="00C37CE3">
        <w:rPr>
          <w:sz w:val="26"/>
          <w:szCs w:val="26"/>
        </w:rPr>
        <w:t>6</w:t>
      </w:r>
      <w:r>
        <w:rPr>
          <w:sz w:val="26"/>
          <w:szCs w:val="26"/>
        </w:rPr>
        <w:t>0,0</w:t>
      </w:r>
      <w:r w:rsidRPr="00C93C14">
        <w:rPr>
          <w:sz w:val="26"/>
          <w:szCs w:val="26"/>
        </w:rPr>
        <w:t xml:space="preserve"> кв.м</w:t>
      </w:r>
      <w:r>
        <w:rPr>
          <w:sz w:val="26"/>
          <w:szCs w:val="26"/>
        </w:rPr>
        <w:t>.</w:t>
      </w:r>
      <w:r w:rsidRPr="00C93C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Материал стен – </w:t>
      </w:r>
      <w:r w:rsidR="00C37CE3">
        <w:rPr>
          <w:sz w:val="26"/>
          <w:szCs w:val="26"/>
        </w:rPr>
        <w:t>бревно</w:t>
      </w:r>
      <w:r>
        <w:rPr>
          <w:sz w:val="26"/>
          <w:szCs w:val="26"/>
        </w:rPr>
        <w:t>. Процент износа</w:t>
      </w:r>
      <w:r w:rsidRPr="00C93C14">
        <w:rPr>
          <w:sz w:val="26"/>
          <w:szCs w:val="26"/>
        </w:rPr>
        <w:t xml:space="preserve"> жилого д</w:t>
      </w:r>
      <w:r>
        <w:rPr>
          <w:sz w:val="26"/>
          <w:szCs w:val="26"/>
        </w:rPr>
        <w:t>ома</w:t>
      </w:r>
      <w:r w:rsidR="00C37CE3"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>-</w:t>
      </w:r>
      <w:r w:rsidR="00C37CE3">
        <w:rPr>
          <w:sz w:val="26"/>
          <w:szCs w:val="26"/>
        </w:rPr>
        <w:t xml:space="preserve"> 82</w:t>
      </w:r>
      <w:r w:rsidRPr="00C93C14">
        <w:rPr>
          <w:sz w:val="26"/>
          <w:szCs w:val="26"/>
        </w:rPr>
        <w:t>%.</w:t>
      </w:r>
      <w:r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>Жилой дом расположен на земельном участке площадью 0,</w:t>
      </w:r>
      <w:r w:rsidR="00C37CE3">
        <w:rPr>
          <w:sz w:val="26"/>
          <w:szCs w:val="26"/>
        </w:rPr>
        <w:t>12</w:t>
      </w:r>
      <w:r w:rsidRPr="00C93C14">
        <w:rPr>
          <w:sz w:val="26"/>
          <w:szCs w:val="26"/>
        </w:rPr>
        <w:t xml:space="preserve"> га, </w:t>
      </w:r>
      <w:r>
        <w:rPr>
          <w:sz w:val="26"/>
          <w:szCs w:val="26"/>
        </w:rPr>
        <w:t xml:space="preserve">право владения не </w:t>
      </w:r>
      <w:r w:rsidRPr="00C93C14">
        <w:rPr>
          <w:sz w:val="26"/>
          <w:szCs w:val="26"/>
        </w:rPr>
        <w:t>зарегистрировано</w:t>
      </w:r>
      <w:r>
        <w:rPr>
          <w:sz w:val="26"/>
          <w:szCs w:val="26"/>
        </w:rPr>
        <w:t xml:space="preserve"> в ЕГРНИ.</w:t>
      </w:r>
    </w:p>
    <w:p w:rsidR="00CE0F11" w:rsidRPr="00C93C14" w:rsidRDefault="00CE0F11" w:rsidP="00CE0F11">
      <w:pPr>
        <w:pStyle w:val="newncpi"/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 xml:space="preserve"> </w:t>
      </w:r>
      <w:r w:rsidRPr="00C93C14">
        <w:rPr>
          <w:b/>
          <w:sz w:val="26"/>
          <w:szCs w:val="26"/>
        </w:rPr>
        <w:t>Начальная цена</w:t>
      </w:r>
      <w:r w:rsidRPr="00C93C14">
        <w:rPr>
          <w:sz w:val="26"/>
          <w:szCs w:val="26"/>
        </w:rPr>
        <w:t xml:space="preserve"> – </w:t>
      </w:r>
      <w:r>
        <w:rPr>
          <w:sz w:val="26"/>
          <w:szCs w:val="26"/>
        </w:rPr>
        <w:t>4</w:t>
      </w:r>
      <w:r w:rsidR="00C37CE3">
        <w:rPr>
          <w:sz w:val="26"/>
          <w:szCs w:val="26"/>
        </w:rPr>
        <w:t>5</w:t>
      </w:r>
      <w:r w:rsidRPr="00C93C14">
        <w:rPr>
          <w:sz w:val="26"/>
          <w:szCs w:val="26"/>
        </w:rPr>
        <w:t>.00 белорусских рубл</w:t>
      </w:r>
      <w:r w:rsidR="00C37CE3">
        <w:rPr>
          <w:sz w:val="26"/>
          <w:szCs w:val="26"/>
        </w:rPr>
        <w:t>ей</w:t>
      </w:r>
      <w:r w:rsidRPr="00C93C14">
        <w:rPr>
          <w:sz w:val="26"/>
          <w:szCs w:val="26"/>
        </w:rPr>
        <w:t>.</w:t>
      </w:r>
      <w:r>
        <w:rPr>
          <w:rStyle w:val="c3"/>
          <w:color w:val="000000"/>
          <w:sz w:val="26"/>
          <w:szCs w:val="26"/>
        </w:rPr>
        <w:t xml:space="preserve"> </w:t>
      </w:r>
    </w:p>
    <w:p w:rsidR="00CE0F11" w:rsidRDefault="00CE0F11" w:rsidP="00CE0F11">
      <w:pPr>
        <w:pStyle w:val="c2"/>
        <w:spacing w:before="0" w:beforeAutospacing="0" w:after="0" w:afterAutospacing="0"/>
        <w:jc w:val="both"/>
        <w:rPr>
          <w:rStyle w:val="c3"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C93C14">
        <w:rPr>
          <w:b/>
          <w:sz w:val="26"/>
          <w:szCs w:val="26"/>
        </w:rPr>
        <w:t>Размер задатка</w:t>
      </w:r>
      <w:r w:rsidRPr="00C93C14">
        <w:rPr>
          <w:sz w:val="26"/>
          <w:szCs w:val="26"/>
        </w:rPr>
        <w:t xml:space="preserve"> – </w:t>
      </w:r>
      <w:r w:rsidR="00C37CE3">
        <w:rPr>
          <w:sz w:val="26"/>
          <w:szCs w:val="26"/>
        </w:rPr>
        <w:t>9.00</w:t>
      </w:r>
      <w:r w:rsidRPr="00C93C14">
        <w:rPr>
          <w:sz w:val="26"/>
          <w:szCs w:val="26"/>
        </w:rPr>
        <w:t xml:space="preserve"> (</w:t>
      </w:r>
      <w:r w:rsidR="00C37CE3">
        <w:rPr>
          <w:sz w:val="26"/>
          <w:szCs w:val="26"/>
        </w:rPr>
        <w:t>девять</w:t>
      </w:r>
      <w:r w:rsidRPr="00C93C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белорусских </w:t>
      </w:r>
      <w:r w:rsidRPr="00C93C14">
        <w:rPr>
          <w:sz w:val="26"/>
          <w:szCs w:val="26"/>
        </w:rPr>
        <w:t xml:space="preserve">рублей </w:t>
      </w:r>
      <w:r w:rsidR="00C37CE3">
        <w:rPr>
          <w:sz w:val="26"/>
          <w:szCs w:val="26"/>
        </w:rPr>
        <w:t>0</w:t>
      </w:r>
      <w:r w:rsidRPr="00C93C14">
        <w:rPr>
          <w:sz w:val="26"/>
          <w:szCs w:val="26"/>
        </w:rPr>
        <w:t>0 копеек).</w:t>
      </w:r>
      <w:r>
        <w:rPr>
          <w:sz w:val="26"/>
          <w:szCs w:val="26"/>
        </w:rPr>
        <w:t xml:space="preserve">                                     </w:t>
      </w:r>
      <w:r w:rsidRPr="00C93C14">
        <w:rPr>
          <w:sz w:val="26"/>
          <w:szCs w:val="26"/>
        </w:rPr>
        <w:t xml:space="preserve">Задаток перечисляется </w:t>
      </w:r>
      <w:r w:rsidRPr="00C93C14">
        <w:rPr>
          <w:sz w:val="26"/>
          <w:szCs w:val="26"/>
          <w:lang w:eastAsia="en-US"/>
        </w:rPr>
        <w:t xml:space="preserve">на расчетный счет </w:t>
      </w:r>
      <w:r>
        <w:rPr>
          <w:sz w:val="26"/>
          <w:szCs w:val="26"/>
          <w:lang w:eastAsia="en-US"/>
        </w:rPr>
        <w:t xml:space="preserve">Липского </w:t>
      </w:r>
      <w:r w:rsidRPr="00C93C14">
        <w:rPr>
          <w:sz w:val="26"/>
          <w:szCs w:val="26"/>
          <w:lang w:eastAsia="en-US"/>
        </w:rPr>
        <w:t>сельского исполнительного комитета</w:t>
      </w:r>
      <w:r>
        <w:rPr>
          <w:sz w:val="26"/>
          <w:szCs w:val="26"/>
          <w:lang w:eastAsia="en-US"/>
        </w:rPr>
        <w:t xml:space="preserve"> </w:t>
      </w:r>
      <w:r w:rsidR="00C37CE3">
        <w:rPr>
          <w:sz w:val="26"/>
          <w:szCs w:val="26"/>
          <w:lang w:eastAsia="en-US"/>
        </w:rPr>
        <w:t>BY11 AKBB 3600</w:t>
      </w:r>
      <w:r w:rsidRPr="003C0495">
        <w:rPr>
          <w:sz w:val="26"/>
          <w:szCs w:val="26"/>
          <w:lang w:eastAsia="en-US"/>
        </w:rPr>
        <w:t xml:space="preserve"> 6240 8000 </w:t>
      </w:r>
      <w:r w:rsidR="00C37CE3">
        <w:rPr>
          <w:sz w:val="26"/>
          <w:szCs w:val="26"/>
          <w:lang w:eastAsia="en-US"/>
        </w:rPr>
        <w:t>4000</w:t>
      </w:r>
      <w:r w:rsidR="003C0495">
        <w:rPr>
          <w:sz w:val="26"/>
          <w:szCs w:val="26"/>
          <w:lang w:eastAsia="en-US"/>
        </w:rPr>
        <w:t xml:space="preserve"> 0000</w:t>
      </w:r>
      <w:r w:rsidRPr="003C0495">
        <w:rPr>
          <w:sz w:val="26"/>
          <w:szCs w:val="26"/>
          <w:lang w:eastAsia="en-US"/>
        </w:rPr>
        <w:t xml:space="preserve"> </w:t>
      </w:r>
      <w:r w:rsidRPr="003C0495">
        <w:rPr>
          <w:rFonts w:eastAsia="Calibri"/>
          <w:sz w:val="26"/>
          <w:szCs w:val="26"/>
          <w:lang w:eastAsia="en-US"/>
        </w:rPr>
        <w:t xml:space="preserve">в ОАО АСБ Беларусбанк г. Минск </w:t>
      </w:r>
      <w:r w:rsidRPr="003C0495">
        <w:rPr>
          <w:rFonts w:eastAsia="Calibri"/>
          <w:sz w:val="26"/>
          <w:szCs w:val="26"/>
          <w:lang w:val="en-US" w:eastAsia="en-US"/>
        </w:rPr>
        <w:t>BIK</w:t>
      </w:r>
      <w:r w:rsidRPr="003C0495">
        <w:rPr>
          <w:rFonts w:eastAsia="Calibri"/>
          <w:sz w:val="26"/>
          <w:szCs w:val="26"/>
          <w:lang w:eastAsia="en-US"/>
        </w:rPr>
        <w:t xml:space="preserve"> </w:t>
      </w:r>
      <w:r w:rsidRPr="003C0495">
        <w:rPr>
          <w:rFonts w:eastAsia="Calibri"/>
          <w:sz w:val="26"/>
          <w:szCs w:val="26"/>
          <w:lang w:val="en-US" w:eastAsia="en-US"/>
        </w:rPr>
        <w:t>AKBBBY</w:t>
      </w:r>
      <w:r w:rsidRPr="003C0495">
        <w:rPr>
          <w:rFonts w:eastAsia="Calibri"/>
          <w:sz w:val="26"/>
          <w:szCs w:val="26"/>
          <w:lang w:eastAsia="en-US"/>
        </w:rPr>
        <w:t>2</w:t>
      </w:r>
      <w:r w:rsidRPr="003C0495">
        <w:rPr>
          <w:rFonts w:eastAsia="Calibri"/>
          <w:sz w:val="26"/>
          <w:szCs w:val="26"/>
          <w:lang w:val="en-US" w:eastAsia="en-US"/>
        </w:rPr>
        <w:t>X</w:t>
      </w:r>
      <w:r w:rsidRPr="003C0495">
        <w:rPr>
          <w:i/>
          <w:iCs/>
          <w:sz w:val="26"/>
          <w:szCs w:val="26"/>
          <w:lang w:eastAsia="en-US"/>
        </w:rPr>
        <w:t xml:space="preserve"> </w:t>
      </w:r>
      <w:r w:rsidRPr="003C0495">
        <w:rPr>
          <w:rFonts w:eastAsia="Calibri"/>
          <w:sz w:val="26"/>
          <w:szCs w:val="26"/>
          <w:lang w:eastAsia="en-US"/>
        </w:rPr>
        <w:t>УНП 600032300</w:t>
      </w:r>
      <w:r>
        <w:rPr>
          <w:rFonts w:eastAsia="Calibri"/>
          <w:sz w:val="26"/>
          <w:szCs w:val="26"/>
          <w:lang w:eastAsia="en-US"/>
        </w:rPr>
        <w:t>.</w:t>
      </w:r>
      <w:r w:rsidRPr="00C93C14">
        <w:rPr>
          <w:i/>
          <w:iCs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 назначении</w:t>
      </w:r>
      <w:r w:rsidRPr="00C93C14">
        <w:rPr>
          <w:sz w:val="26"/>
          <w:szCs w:val="26"/>
          <w:lang w:eastAsia="en-US"/>
        </w:rPr>
        <w:t xml:space="preserve"> платежа </w:t>
      </w:r>
      <w:r>
        <w:rPr>
          <w:sz w:val="26"/>
          <w:szCs w:val="26"/>
          <w:lang w:eastAsia="en-US"/>
        </w:rPr>
        <w:t>указать</w:t>
      </w:r>
      <w:r w:rsidRPr="00C93C14">
        <w:rPr>
          <w:sz w:val="26"/>
          <w:szCs w:val="26"/>
          <w:lang w:eastAsia="en-US"/>
        </w:rPr>
        <w:t xml:space="preserve"> </w:t>
      </w:r>
      <w:r w:rsidRPr="00C93C14">
        <w:rPr>
          <w:rStyle w:val="c3"/>
          <w:color w:val="000000"/>
          <w:sz w:val="26"/>
          <w:szCs w:val="26"/>
        </w:rPr>
        <w:t>«задаток за участие в аукционе».</w:t>
      </w:r>
    </w:p>
    <w:p w:rsidR="00CE0F11" w:rsidRDefault="00CE0F11" w:rsidP="00CE0F11">
      <w:pPr>
        <w:jc w:val="both"/>
        <w:rPr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          </w:t>
      </w:r>
      <w:r w:rsidRPr="00C93C14">
        <w:rPr>
          <w:b/>
          <w:color w:val="000000"/>
          <w:sz w:val="26"/>
          <w:szCs w:val="26"/>
        </w:rPr>
        <w:t xml:space="preserve">Перечень </w:t>
      </w:r>
      <w:r w:rsidRPr="001C3BB2">
        <w:rPr>
          <w:b/>
          <w:color w:val="000000"/>
          <w:sz w:val="26"/>
          <w:szCs w:val="26"/>
        </w:rPr>
        <w:t>документов</w:t>
      </w:r>
      <w:r>
        <w:rPr>
          <w:b/>
          <w:color w:val="000000"/>
          <w:sz w:val="26"/>
          <w:szCs w:val="26"/>
        </w:rPr>
        <w:t>,</w:t>
      </w:r>
      <w:r w:rsidRPr="001C3BB2">
        <w:rPr>
          <w:b/>
          <w:color w:val="000000"/>
          <w:sz w:val="26"/>
          <w:szCs w:val="26"/>
        </w:rPr>
        <w:t xml:space="preserve"> представляемый участником аукциона:</w:t>
      </w:r>
      <w:r w:rsidRPr="00C93C14">
        <w:rPr>
          <w:color w:val="000000"/>
          <w:sz w:val="26"/>
          <w:szCs w:val="26"/>
        </w:rPr>
        <w:t xml:space="preserve"> </w:t>
      </w:r>
    </w:p>
    <w:p w:rsidR="00CE0F11" w:rsidRDefault="00CE0F11" w:rsidP="00CE0F11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 xml:space="preserve">заявление на участие в аукционе; </w:t>
      </w:r>
    </w:p>
    <w:p w:rsidR="00CE0F11" w:rsidRDefault="00CE0F11" w:rsidP="00CE0F11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>документ, подтверждающий внесение суммы задатка (задатков); </w:t>
      </w:r>
    </w:p>
    <w:p w:rsidR="00CE0F11" w:rsidRDefault="00CE0F11" w:rsidP="00CE0F11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b/>
          <w:bCs/>
          <w:color w:val="000000"/>
          <w:sz w:val="26"/>
          <w:szCs w:val="26"/>
        </w:rPr>
        <w:t>гражданином</w:t>
      </w:r>
      <w:r w:rsidRPr="00C93C14">
        <w:rPr>
          <w:color w:val="000000"/>
          <w:sz w:val="26"/>
          <w:szCs w:val="26"/>
        </w:rPr>
        <w:t> - копия документа, удостоверяющего личность, без нотариального засвидетельствования; </w:t>
      </w:r>
    </w:p>
    <w:p w:rsidR="00CE0F11" w:rsidRDefault="000B091C" w:rsidP="00CE0F11">
      <w:pPr>
        <w:ind w:firstLine="72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представителем </w:t>
      </w:r>
      <w:r w:rsidR="00CE0F11" w:rsidRPr="00C93C14">
        <w:rPr>
          <w:b/>
          <w:bCs/>
          <w:color w:val="000000"/>
          <w:sz w:val="26"/>
          <w:szCs w:val="26"/>
        </w:rPr>
        <w:t>гражданина или индивидуального предпринимателя</w:t>
      </w:r>
      <w:r w:rsidR="00CE0F11" w:rsidRPr="00C93C14">
        <w:rPr>
          <w:color w:val="000000"/>
          <w:sz w:val="26"/>
          <w:szCs w:val="26"/>
        </w:rPr>
        <w:t> - доверенность, оформленная в соответствии с требованиями законодательства; </w:t>
      </w:r>
    </w:p>
    <w:p w:rsidR="00CE0F11" w:rsidRDefault="00CE0F11" w:rsidP="00CE0F11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b/>
          <w:bCs/>
          <w:color w:val="000000"/>
          <w:sz w:val="26"/>
          <w:szCs w:val="26"/>
        </w:rPr>
        <w:t>представителем или уполномоченным должностным лицом юридического лица Республики Беларусь</w:t>
      </w:r>
      <w:r w:rsidRPr="00C93C14">
        <w:rPr>
          <w:color w:val="000000"/>
          <w:sz w:val="26"/>
          <w:szCs w:val="26"/>
        </w:rPr>
        <w:t> 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CE0F11" w:rsidRDefault="00CE0F11" w:rsidP="00CE0F11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C93C14">
        <w:rPr>
          <w:b/>
          <w:bCs/>
          <w:color w:val="000000"/>
          <w:sz w:val="26"/>
          <w:szCs w:val="26"/>
        </w:rPr>
        <w:t>представителем или уполномоченным должностным лицом иностранного юридического лица</w:t>
      </w:r>
      <w:r w:rsidRPr="00C93C14">
        <w:rPr>
          <w:color w:val="000000"/>
          <w:sz w:val="26"/>
          <w:szCs w:val="26"/>
        </w:rPr>
        <w:t> 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  <w:r w:rsidRPr="00C93C14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C93C14">
        <w:rPr>
          <w:color w:val="000000"/>
          <w:sz w:val="26"/>
          <w:szCs w:val="26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CE0F11" w:rsidRPr="002912BC" w:rsidRDefault="00CE0F11" w:rsidP="00CE0F11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sz w:val="26"/>
          <w:szCs w:val="26"/>
        </w:rPr>
        <w:lastRenderedPageBreak/>
        <w:t xml:space="preserve">Лицо, желающее принять участие в аукционе, обязано подписать соглашение, определяющее взаимные права и обязанности сторон в процессе подготовки и проведения аукциона </w:t>
      </w:r>
      <w:r w:rsidRPr="00C93C14">
        <w:rPr>
          <w:spacing w:val="-12"/>
          <w:sz w:val="26"/>
          <w:szCs w:val="26"/>
        </w:rPr>
        <w:t>по форме, установленной Государственным комитетом по имуществу.</w:t>
      </w:r>
    </w:p>
    <w:p w:rsidR="00CE0F11" w:rsidRPr="00C93C14" w:rsidRDefault="00CE0F11" w:rsidP="00CE0F11">
      <w:pPr>
        <w:jc w:val="both"/>
        <w:rPr>
          <w:rStyle w:val="c0"/>
          <w:color w:val="000000"/>
          <w:sz w:val="26"/>
          <w:szCs w:val="26"/>
        </w:rPr>
      </w:pPr>
      <w:r>
        <w:rPr>
          <w:spacing w:val="-12"/>
          <w:sz w:val="26"/>
          <w:szCs w:val="26"/>
        </w:rPr>
        <w:t xml:space="preserve">         </w:t>
      </w:r>
      <w:r>
        <w:rPr>
          <w:b/>
          <w:spacing w:val="-12"/>
          <w:sz w:val="26"/>
          <w:szCs w:val="26"/>
        </w:rPr>
        <w:t xml:space="preserve">      </w:t>
      </w:r>
      <w:r w:rsidRPr="00C93C14">
        <w:rPr>
          <w:rStyle w:val="c0"/>
          <w:b/>
          <w:color w:val="000000"/>
          <w:sz w:val="26"/>
          <w:szCs w:val="26"/>
        </w:rPr>
        <w:t>Осмотр пустующего дома</w:t>
      </w:r>
      <w:r w:rsidRPr="00C93C14">
        <w:rPr>
          <w:rStyle w:val="c0"/>
          <w:color w:val="000000"/>
          <w:sz w:val="26"/>
          <w:szCs w:val="26"/>
        </w:rPr>
        <w:t xml:space="preserve">: осуществляется претендентом на участие в аукционе </w:t>
      </w:r>
      <w:r>
        <w:rPr>
          <w:rStyle w:val="c0"/>
          <w:color w:val="000000"/>
          <w:sz w:val="26"/>
          <w:szCs w:val="26"/>
        </w:rPr>
        <w:t xml:space="preserve">                     </w:t>
      </w:r>
      <w:r w:rsidRPr="00C93C14">
        <w:rPr>
          <w:rStyle w:val="c0"/>
          <w:color w:val="000000"/>
          <w:sz w:val="26"/>
          <w:szCs w:val="26"/>
        </w:rPr>
        <w:t>в сопровождении члена комиссии по организации и проведению аукциона в любое согласованное ими время в течение установленного срока приема заявлений</w:t>
      </w:r>
      <w:r>
        <w:rPr>
          <w:rStyle w:val="c0"/>
          <w:color w:val="000000"/>
          <w:sz w:val="26"/>
          <w:szCs w:val="26"/>
        </w:rPr>
        <w:t>.</w:t>
      </w:r>
    </w:p>
    <w:p w:rsidR="00CE0F11" w:rsidRPr="00C93C14" w:rsidRDefault="00CE0F11" w:rsidP="00CE0F11">
      <w:pPr>
        <w:jc w:val="both"/>
        <w:rPr>
          <w:spacing w:val="-12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       </w:t>
      </w:r>
      <w:r w:rsidRPr="00C93C14">
        <w:rPr>
          <w:rStyle w:val="c0"/>
          <w:sz w:val="26"/>
          <w:szCs w:val="26"/>
        </w:rPr>
        <w:t xml:space="preserve">  </w:t>
      </w:r>
      <w:r w:rsidRPr="00C93C14">
        <w:rPr>
          <w:rFonts w:eastAsia="Calibri"/>
          <w:b/>
          <w:color w:val="000000"/>
          <w:sz w:val="26"/>
          <w:szCs w:val="26"/>
          <w:lang w:eastAsia="en-US"/>
        </w:rPr>
        <w:t>Порядок проведения аукциона:</w:t>
      </w:r>
      <w:r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C93C14">
        <w:rPr>
          <w:rFonts w:eastAsia="Calibri"/>
          <w:color w:val="000000"/>
          <w:sz w:val="26"/>
          <w:szCs w:val="26"/>
          <w:lang w:eastAsia="en-US"/>
        </w:rP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 23 сентября 2021 года № 547 «О реализации Указа Президента Республики Беларусь от 24 марта 2021 г. № 116»,</w:t>
      </w:r>
      <w:r>
        <w:rPr>
          <w:rFonts w:eastAsia="Calibri"/>
          <w:color w:val="000000"/>
          <w:sz w:val="26"/>
          <w:szCs w:val="26"/>
          <w:lang w:eastAsia="en-US"/>
        </w:rPr>
        <w:t xml:space="preserve">                                                    </w:t>
      </w:r>
      <w:r w:rsidRPr="00C93C14">
        <w:rPr>
          <w:rFonts w:eastAsia="Calibri"/>
          <w:color w:val="000000"/>
          <w:sz w:val="26"/>
          <w:szCs w:val="26"/>
          <w:lang w:eastAsia="en-US"/>
        </w:rPr>
        <w:t xml:space="preserve"> на основании решения </w:t>
      </w:r>
      <w:r>
        <w:rPr>
          <w:rFonts w:eastAsia="Calibri"/>
          <w:color w:val="000000"/>
          <w:sz w:val="26"/>
          <w:szCs w:val="26"/>
          <w:lang w:eastAsia="en-US"/>
        </w:rPr>
        <w:t>Липского</w:t>
      </w:r>
      <w:r w:rsidRPr="00C93C14">
        <w:rPr>
          <w:rFonts w:eastAsia="Calibri"/>
          <w:color w:val="000000"/>
          <w:sz w:val="26"/>
          <w:szCs w:val="26"/>
          <w:lang w:eastAsia="en-US"/>
        </w:rPr>
        <w:t xml:space="preserve"> сельского исполнительного комитета от</w:t>
      </w:r>
      <w:r w:rsidR="00C37CE3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1B1F6C">
        <w:rPr>
          <w:rFonts w:eastAsia="Calibri"/>
          <w:color w:val="000000" w:themeColor="text1"/>
          <w:sz w:val="26"/>
          <w:szCs w:val="26"/>
          <w:lang w:eastAsia="en-US"/>
        </w:rPr>
        <w:t>23</w:t>
      </w:r>
      <w:r w:rsidR="00C37CE3" w:rsidRPr="00393493">
        <w:rPr>
          <w:rFonts w:eastAsia="Calibri"/>
          <w:color w:val="000000" w:themeColor="text1"/>
          <w:sz w:val="26"/>
          <w:szCs w:val="26"/>
          <w:lang w:eastAsia="en-US"/>
        </w:rPr>
        <w:t xml:space="preserve"> февраля</w:t>
      </w:r>
      <w:r w:rsidRPr="00393493">
        <w:rPr>
          <w:rFonts w:eastAsia="Calibri"/>
          <w:color w:val="000000" w:themeColor="text1"/>
          <w:sz w:val="26"/>
          <w:szCs w:val="26"/>
          <w:lang w:eastAsia="en-US"/>
        </w:rPr>
        <w:t xml:space="preserve">                     202</w:t>
      </w:r>
      <w:r w:rsidR="00C37CE3" w:rsidRPr="00393493"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="001B1F6C">
        <w:rPr>
          <w:rFonts w:eastAsia="Calibri"/>
          <w:color w:val="000000" w:themeColor="text1"/>
          <w:sz w:val="26"/>
          <w:szCs w:val="26"/>
          <w:lang w:eastAsia="en-US"/>
        </w:rPr>
        <w:t xml:space="preserve"> года № 13</w:t>
      </w:r>
      <w:r w:rsidRPr="00C93C1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 «Об отказе претендентам на покупку в прямой продаже пустующего дома и о проведении аукциона по его продаже».</w:t>
      </w:r>
    </w:p>
    <w:p w:rsidR="00CE0F11" w:rsidRPr="00C93C14" w:rsidRDefault="00CE0F11" w:rsidP="00CE0F11">
      <w:pPr>
        <w:ind w:firstLine="708"/>
        <w:jc w:val="both"/>
        <w:rPr>
          <w:sz w:val="26"/>
          <w:szCs w:val="26"/>
        </w:rPr>
      </w:pPr>
      <w:r w:rsidRPr="00C93C14">
        <w:rPr>
          <w:color w:val="000000"/>
          <w:sz w:val="26"/>
          <w:szCs w:val="26"/>
        </w:rPr>
        <w:t>В аукционе могут участвовать граждане Республики Беларусь, иностранные граждане, лица без гражданства (далее, если не предусмотрено иное, - граждане), индивидуальные предприниматели и юридические лица</w:t>
      </w:r>
      <w:r>
        <w:rPr>
          <w:color w:val="000000"/>
          <w:sz w:val="26"/>
          <w:szCs w:val="26"/>
        </w:rPr>
        <w:t>.</w:t>
      </w:r>
      <w:r w:rsidRPr="00B07E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CE0F11" w:rsidRPr="00B07E41" w:rsidRDefault="00CE0F11" w:rsidP="00CE0F11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>Победитель аукциона — участник, предложивший наибольшую цену. Аукцион признается несостоявшимся, если заявление на участие подано менее чем двумя участниками; предмет аукциона может быть продан по цене, увеличенной на 5 процентов.</w:t>
      </w:r>
    </w:p>
    <w:p w:rsidR="00CE0F11" w:rsidRPr="00C93C14" w:rsidRDefault="00CE0F11" w:rsidP="00CE0F1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6"/>
          <w:szCs w:val="26"/>
          <w:lang w:val="ru-RU"/>
        </w:rPr>
      </w:pPr>
      <w:r w:rsidRPr="002912BC">
        <w:rPr>
          <w:b/>
          <w:spacing w:val="-12"/>
          <w:sz w:val="26"/>
          <w:szCs w:val="26"/>
          <w:lang w:val="ru-RU"/>
        </w:rPr>
        <w:t>Условия для победителя (участника) аукциона:</w:t>
      </w:r>
      <w:r w:rsidRPr="002912BC">
        <w:rPr>
          <w:spacing w:val="-12"/>
          <w:sz w:val="26"/>
          <w:szCs w:val="26"/>
          <w:lang w:val="ru-RU"/>
        </w:rPr>
        <w:t xml:space="preserve"> </w:t>
      </w:r>
      <w:r>
        <w:rPr>
          <w:rStyle w:val="c3"/>
          <w:color w:val="000000"/>
          <w:sz w:val="26"/>
          <w:szCs w:val="26"/>
          <w:lang w:val="ru-RU"/>
        </w:rPr>
        <w:t>п</w:t>
      </w:r>
      <w:r w:rsidRPr="00C93C14">
        <w:rPr>
          <w:rStyle w:val="c3"/>
          <w:color w:val="000000"/>
          <w:sz w:val="26"/>
          <w:szCs w:val="26"/>
          <w:lang w:val="ru-RU"/>
        </w:rPr>
        <w:t>обедитель аукциона либо единственный участник несостоявшегося аукциона обязан:</w:t>
      </w:r>
    </w:p>
    <w:p w:rsidR="00CE0F11" w:rsidRPr="00C93C14" w:rsidRDefault="00CE0F11" w:rsidP="00CE0F11">
      <w:pPr>
        <w:jc w:val="both"/>
        <w:rPr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         </w:t>
      </w:r>
      <w:r w:rsidRPr="00C93C14">
        <w:rPr>
          <w:rStyle w:val="c3"/>
          <w:color w:val="000000"/>
          <w:sz w:val="26"/>
          <w:szCs w:val="26"/>
        </w:rPr>
        <w:t>подписать протокол аукциона в день проведения аукциона;</w:t>
      </w:r>
      <w:r w:rsidRPr="001C3BB2">
        <w:rPr>
          <w:b/>
          <w:spacing w:val="-12"/>
          <w:sz w:val="26"/>
          <w:szCs w:val="26"/>
        </w:rPr>
        <w:t xml:space="preserve"> </w:t>
      </w:r>
    </w:p>
    <w:p w:rsidR="00CE0F11" w:rsidRPr="00C93C14" w:rsidRDefault="00CE0F11" w:rsidP="00CE0F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  <w:lang w:val="ru-RU"/>
        </w:rPr>
      </w:pPr>
      <w:r>
        <w:rPr>
          <w:rFonts w:ascii="Calibri" w:hAnsi="Calibri" w:cs="Calibri"/>
          <w:color w:val="000000"/>
          <w:sz w:val="26"/>
          <w:szCs w:val="26"/>
          <w:lang w:val="ru-RU"/>
        </w:rPr>
        <w:t xml:space="preserve">           </w:t>
      </w:r>
      <w:r w:rsidRPr="00C93C14">
        <w:rPr>
          <w:rStyle w:val="c3"/>
          <w:color w:val="000000"/>
          <w:sz w:val="26"/>
          <w:szCs w:val="26"/>
          <w:lang w:val="ru-RU"/>
        </w:rPr>
        <w:t>в течение 10 рабочих дней со дня утверждения в установленном порядке протокола о результатах аукциона внести плату за предмет аукциона</w:t>
      </w:r>
      <w:r>
        <w:rPr>
          <w:rStyle w:val="c3"/>
          <w:color w:val="000000"/>
          <w:sz w:val="26"/>
          <w:szCs w:val="26"/>
          <w:lang w:val="ru-RU"/>
        </w:rPr>
        <w:t xml:space="preserve"> </w:t>
      </w:r>
      <w:r w:rsidRPr="002912BC">
        <w:rPr>
          <w:spacing w:val="-12"/>
          <w:sz w:val="26"/>
          <w:szCs w:val="26"/>
          <w:lang w:val="ru-RU"/>
        </w:rPr>
        <w:t>(часть платы в случае представления письменного заявления о предоставлении рассрочки)</w:t>
      </w:r>
      <w:r>
        <w:rPr>
          <w:spacing w:val="-12"/>
          <w:sz w:val="26"/>
          <w:szCs w:val="26"/>
          <w:lang w:val="ru-RU"/>
        </w:rPr>
        <w:t>,</w:t>
      </w:r>
      <w:r w:rsidRPr="00C93C14">
        <w:rPr>
          <w:rStyle w:val="c3"/>
          <w:color w:val="000000"/>
          <w:sz w:val="26"/>
          <w:szCs w:val="26"/>
          <w:lang w:val="ru-RU"/>
        </w:rPr>
        <w:t xml:space="preserve">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CE0F11" w:rsidRDefault="00CE0F11" w:rsidP="00CE0F1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pacing w:val="-12"/>
          <w:sz w:val="26"/>
          <w:szCs w:val="26"/>
          <w:lang w:val="ru-RU"/>
        </w:rPr>
      </w:pPr>
      <w:r w:rsidRPr="002912BC">
        <w:rPr>
          <w:spacing w:val="-12"/>
          <w:sz w:val="26"/>
          <w:szCs w:val="26"/>
          <w:lang w:val="ru-RU"/>
        </w:rPr>
        <w:t>подать в местный исполнительный и распорядительный орган, на котором расположен проданный жилой дом, заявление о предоставлении земельного участка*.</w:t>
      </w:r>
    </w:p>
    <w:p w:rsidR="00CE0F11" w:rsidRPr="008B6F3F" w:rsidRDefault="00CE0F11" w:rsidP="00CE0F11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6"/>
          <w:szCs w:val="26"/>
          <w:lang w:val="ru-RU"/>
        </w:rPr>
      </w:pPr>
      <w:r>
        <w:rPr>
          <w:spacing w:val="-12"/>
          <w:sz w:val="26"/>
          <w:szCs w:val="26"/>
          <w:lang w:val="ru-RU"/>
        </w:rPr>
        <w:t xml:space="preserve">           </w:t>
      </w:r>
      <w:r w:rsidRPr="00C93C14">
        <w:rPr>
          <w:rStyle w:val="c3"/>
          <w:color w:val="000000"/>
          <w:sz w:val="26"/>
          <w:szCs w:val="26"/>
          <w:lang w:val="ru-RU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</w:t>
      </w:r>
      <w:r>
        <w:rPr>
          <w:rStyle w:val="c3"/>
          <w:color w:val="000000"/>
          <w:sz w:val="26"/>
          <w:szCs w:val="26"/>
          <w:lang w:val="ru-RU"/>
        </w:rPr>
        <w:t>.</w:t>
      </w:r>
      <w:r w:rsidRPr="008B6F3F">
        <w:rPr>
          <w:rStyle w:val="c0"/>
          <w:b/>
          <w:color w:val="000000"/>
          <w:sz w:val="26"/>
          <w:szCs w:val="26"/>
          <w:lang w:val="ru-RU"/>
        </w:rPr>
        <w:t xml:space="preserve"> </w:t>
      </w:r>
    </w:p>
    <w:p w:rsidR="00CE0F11" w:rsidRPr="00C93C14" w:rsidRDefault="00CE0F11" w:rsidP="00CE0F11">
      <w:pPr>
        <w:tabs>
          <w:tab w:val="left" w:pos="6840"/>
        </w:tabs>
        <w:spacing w:line="280" w:lineRule="exact"/>
        <w:jc w:val="both"/>
        <w:rPr>
          <w:sz w:val="26"/>
          <w:szCs w:val="26"/>
        </w:rPr>
      </w:pPr>
      <w:r>
        <w:rPr>
          <w:rStyle w:val="c0"/>
          <w:b/>
          <w:color w:val="000000"/>
          <w:sz w:val="26"/>
          <w:szCs w:val="26"/>
        </w:rPr>
        <w:t xml:space="preserve">        </w:t>
      </w:r>
      <w:r w:rsidRPr="00C93C14">
        <w:rPr>
          <w:rStyle w:val="c0"/>
          <w:b/>
          <w:color w:val="000000"/>
          <w:sz w:val="26"/>
          <w:szCs w:val="26"/>
        </w:rPr>
        <w:t>Адрес и номер контактного телефона комиссии:</w:t>
      </w:r>
      <w:r w:rsidRPr="00C93C14">
        <w:rPr>
          <w:rStyle w:val="c0"/>
          <w:color w:val="000000"/>
          <w:sz w:val="26"/>
          <w:szCs w:val="26"/>
        </w:rPr>
        <w:t xml:space="preserve"> Минская область, Несвижский район, </w:t>
      </w:r>
      <w:r>
        <w:rPr>
          <w:rStyle w:val="c0"/>
          <w:color w:val="000000"/>
          <w:sz w:val="26"/>
          <w:szCs w:val="26"/>
        </w:rPr>
        <w:t xml:space="preserve"> Липский</w:t>
      </w:r>
      <w:r w:rsidRPr="00C93C14">
        <w:rPr>
          <w:rStyle w:val="c0"/>
          <w:color w:val="000000"/>
          <w:sz w:val="26"/>
          <w:szCs w:val="26"/>
        </w:rPr>
        <w:t xml:space="preserve"> сельский</w:t>
      </w:r>
      <w:r>
        <w:rPr>
          <w:rStyle w:val="c0"/>
          <w:color w:val="000000"/>
          <w:sz w:val="26"/>
          <w:szCs w:val="26"/>
        </w:rPr>
        <w:t xml:space="preserve"> исполнительный комитет</w:t>
      </w:r>
      <w:r w:rsidRPr="00C93C14">
        <w:rPr>
          <w:rStyle w:val="c0"/>
          <w:color w:val="000000"/>
          <w:sz w:val="26"/>
          <w:szCs w:val="26"/>
        </w:rPr>
        <w:t xml:space="preserve">, </w:t>
      </w:r>
      <w:r>
        <w:rPr>
          <w:rStyle w:val="c0"/>
          <w:color w:val="000000"/>
          <w:sz w:val="26"/>
          <w:szCs w:val="26"/>
        </w:rPr>
        <w:t>аг.Высокая Липа</w:t>
      </w:r>
      <w:r w:rsidRPr="00C93C14">
        <w:rPr>
          <w:rStyle w:val="c0"/>
          <w:color w:val="000000"/>
          <w:sz w:val="26"/>
          <w:szCs w:val="26"/>
        </w:rPr>
        <w:t>, у</w:t>
      </w:r>
      <w:r>
        <w:rPr>
          <w:rStyle w:val="c0"/>
          <w:color w:val="000000"/>
          <w:sz w:val="26"/>
          <w:szCs w:val="26"/>
        </w:rPr>
        <w:t xml:space="preserve">лица 50 лет Октября, дом № 1А, тел/факс </w:t>
      </w:r>
      <w:r w:rsidRPr="00C93C14">
        <w:rPr>
          <w:rStyle w:val="c0"/>
          <w:color w:val="000000"/>
          <w:sz w:val="26"/>
          <w:szCs w:val="26"/>
        </w:rPr>
        <w:t xml:space="preserve">801770 </w:t>
      </w:r>
      <w:r>
        <w:rPr>
          <w:rStyle w:val="c0"/>
          <w:color w:val="000000"/>
          <w:sz w:val="26"/>
          <w:szCs w:val="26"/>
        </w:rPr>
        <w:t>57816</w:t>
      </w:r>
      <w:r w:rsidRPr="00C93C14">
        <w:rPr>
          <w:rStyle w:val="c0"/>
          <w:color w:val="000000"/>
          <w:sz w:val="26"/>
          <w:szCs w:val="26"/>
        </w:rPr>
        <w:t xml:space="preserve">, </w:t>
      </w:r>
      <w:r>
        <w:rPr>
          <w:rStyle w:val="c0"/>
          <w:color w:val="000000"/>
          <w:sz w:val="26"/>
          <w:szCs w:val="26"/>
        </w:rPr>
        <w:t>тел.</w:t>
      </w:r>
      <w:r w:rsidRPr="00C93C14">
        <w:rPr>
          <w:rStyle w:val="c0"/>
          <w:color w:val="000000"/>
          <w:sz w:val="26"/>
          <w:szCs w:val="26"/>
        </w:rPr>
        <w:t>801</w:t>
      </w:r>
      <w:r>
        <w:rPr>
          <w:rStyle w:val="c0"/>
          <w:color w:val="000000"/>
          <w:sz w:val="26"/>
          <w:szCs w:val="26"/>
        </w:rPr>
        <w:t>770 57805</w:t>
      </w:r>
      <w:r w:rsidRPr="00C93C14">
        <w:rPr>
          <w:rStyle w:val="c0"/>
          <w:color w:val="000000"/>
          <w:sz w:val="26"/>
          <w:szCs w:val="26"/>
        </w:rPr>
        <w:t>.</w:t>
      </w:r>
      <w:r w:rsidRPr="001C3BB2">
        <w:rPr>
          <w:sz w:val="26"/>
          <w:szCs w:val="26"/>
        </w:rPr>
        <w:t xml:space="preserve"> </w:t>
      </w:r>
      <w:r w:rsidRPr="001C3BB2">
        <w:rPr>
          <w:sz w:val="26"/>
          <w:szCs w:val="26"/>
          <w:lang w:val="en-US"/>
        </w:rPr>
        <w:t>e</w:t>
      </w:r>
      <w:r w:rsidRPr="001C3BB2">
        <w:rPr>
          <w:sz w:val="26"/>
          <w:szCs w:val="26"/>
        </w:rPr>
        <w:t>-</w:t>
      </w:r>
      <w:r w:rsidRPr="001C3BB2">
        <w:rPr>
          <w:sz w:val="26"/>
          <w:szCs w:val="26"/>
          <w:lang w:val="en-US"/>
        </w:rPr>
        <w:t>mail</w:t>
      </w:r>
      <w:r w:rsidRPr="001C3BB2">
        <w:rPr>
          <w:sz w:val="26"/>
          <w:szCs w:val="26"/>
        </w:rPr>
        <w:t xml:space="preserve">: </w:t>
      </w:r>
      <w:hyperlink r:id="rId6" w:history="1">
        <w:r w:rsidRPr="0055610F">
          <w:rPr>
            <w:rStyle w:val="a6"/>
            <w:sz w:val="26"/>
            <w:szCs w:val="26"/>
            <w:lang w:val="en-US"/>
          </w:rPr>
          <w:t>lipss</w:t>
        </w:r>
        <w:r w:rsidRPr="0055610F">
          <w:rPr>
            <w:rStyle w:val="a6"/>
            <w:sz w:val="26"/>
            <w:szCs w:val="26"/>
          </w:rPr>
          <w:t>@</w:t>
        </w:r>
        <w:r w:rsidRPr="0055610F">
          <w:rPr>
            <w:rStyle w:val="a6"/>
            <w:sz w:val="26"/>
            <w:szCs w:val="26"/>
            <w:lang w:val="en-US"/>
          </w:rPr>
          <w:t>nesvizh</w:t>
        </w:r>
        <w:r w:rsidRPr="0055610F">
          <w:rPr>
            <w:rStyle w:val="a6"/>
            <w:sz w:val="26"/>
            <w:szCs w:val="26"/>
          </w:rPr>
          <w:t>.</w:t>
        </w:r>
        <w:r w:rsidRPr="0055610F">
          <w:rPr>
            <w:rStyle w:val="a6"/>
            <w:sz w:val="26"/>
            <w:szCs w:val="26"/>
            <w:lang w:val="en-US"/>
          </w:rPr>
          <w:t>gov</w:t>
        </w:r>
        <w:r w:rsidRPr="0055610F">
          <w:rPr>
            <w:rStyle w:val="a6"/>
            <w:sz w:val="26"/>
            <w:szCs w:val="26"/>
          </w:rPr>
          <w:t>.</w:t>
        </w:r>
        <w:r w:rsidRPr="0055610F">
          <w:rPr>
            <w:rStyle w:val="a6"/>
            <w:sz w:val="26"/>
            <w:szCs w:val="26"/>
            <w:lang w:val="en-US"/>
          </w:rPr>
          <w:t>by</w:t>
        </w:r>
      </w:hyperlink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CE0F11" w:rsidRDefault="00CE0F11" w:rsidP="00CE0F11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7D3C08" w:rsidRDefault="00CE0F11" w:rsidP="006F75CE">
      <w:pPr>
        <w:tabs>
          <w:tab w:val="left" w:pos="6804"/>
          <w:tab w:val="left" w:pos="7371"/>
        </w:tabs>
        <w:spacing w:line="280" w:lineRule="exact"/>
        <w:jc w:val="both"/>
      </w:pPr>
      <w:r w:rsidRPr="00B07E41">
        <w:rPr>
          <w:spacing w:val="-12"/>
          <w:sz w:val="20"/>
          <w:szCs w:val="20"/>
        </w:rPr>
        <w:t>*</w:t>
      </w:r>
      <w:r w:rsidRPr="00B07E41">
        <w:rPr>
          <w:sz w:val="20"/>
          <w:szCs w:val="20"/>
        </w:rPr>
        <w:t> Земельный участок, необходимый для обслуживания пустующего жилого дома, предоставляется его приобретателю без проведения аукциона в порядке, предусмотренном законодательством об охране и использовании земель.</w:t>
      </w:r>
      <w:r>
        <w:rPr>
          <w:rStyle w:val="c0"/>
          <w:b/>
          <w:color w:val="000000"/>
          <w:sz w:val="26"/>
          <w:szCs w:val="26"/>
        </w:rPr>
        <w:t xml:space="preserve">      </w:t>
      </w:r>
    </w:p>
    <w:sectPr w:rsidR="007D3C08" w:rsidSect="003F39DF">
      <w:headerReference w:type="even" r:id="rId7"/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2F" w:rsidRDefault="009B532F">
      <w:r>
        <w:separator/>
      </w:r>
    </w:p>
  </w:endnote>
  <w:endnote w:type="continuationSeparator" w:id="0">
    <w:p w:rsidR="009B532F" w:rsidRDefault="009B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2F" w:rsidRDefault="009B532F">
      <w:r>
        <w:separator/>
      </w:r>
    </w:p>
  </w:footnote>
  <w:footnote w:type="continuationSeparator" w:id="0">
    <w:p w:rsidR="009B532F" w:rsidRDefault="009B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45" w:rsidRDefault="00CE0F11" w:rsidP="006F7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C45" w:rsidRDefault="009B532F">
    <w:pPr>
      <w:pStyle w:val="a3"/>
    </w:pPr>
  </w:p>
  <w:p w:rsidR="006F7C45" w:rsidRDefault="009B532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45" w:rsidRDefault="00CE0F11" w:rsidP="006F7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9A4">
      <w:rPr>
        <w:rStyle w:val="a5"/>
        <w:noProof/>
      </w:rPr>
      <w:t>2</w:t>
    </w:r>
    <w:r>
      <w:rPr>
        <w:rStyle w:val="a5"/>
      </w:rPr>
      <w:fldChar w:fldCharType="end"/>
    </w:r>
  </w:p>
  <w:p w:rsidR="006F7C45" w:rsidRDefault="009B532F">
    <w:pPr>
      <w:pStyle w:val="a3"/>
    </w:pPr>
  </w:p>
  <w:p w:rsidR="006F7C45" w:rsidRDefault="009B53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81"/>
    <w:rsid w:val="000B091C"/>
    <w:rsid w:val="000F3498"/>
    <w:rsid w:val="001B1F6C"/>
    <w:rsid w:val="002B7373"/>
    <w:rsid w:val="00393493"/>
    <w:rsid w:val="003C0495"/>
    <w:rsid w:val="004B0103"/>
    <w:rsid w:val="00574981"/>
    <w:rsid w:val="006217E5"/>
    <w:rsid w:val="00650289"/>
    <w:rsid w:val="006F75CE"/>
    <w:rsid w:val="007A212D"/>
    <w:rsid w:val="007D3C08"/>
    <w:rsid w:val="00810889"/>
    <w:rsid w:val="009B532F"/>
    <w:rsid w:val="00A769A4"/>
    <w:rsid w:val="00B12A5E"/>
    <w:rsid w:val="00C37CE3"/>
    <w:rsid w:val="00C8677E"/>
    <w:rsid w:val="00CE0F11"/>
    <w:rsid w:val="00CE6F16"/>
    <w:rsid w:val="00CF68D0"/>
    <w:rsid w:val="00DE00D4"/>
    <w:rsid w:val="00F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622B-EADE-48EF-B458-03FCD948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0F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F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E0F11"/>
  </w:style>
  <w:style w:type="paragraph" w:customStyle="1" w:styleId="newncpi">
    <w:name w:val="newncpi"/>
    <w:basedOn w:val="a"/>
    <w:rsid w:val="00CE0F11"/>
    <w:pPr>
      <w:ind w:firstLine="567"/>
      <w:jc w:val="both"/>
    </w:pPr>
  </w:style>
  <w:style w:type="paragraph" w:customStyle="1" w:styleId="c2">
    <w:name w:val="c2"/>
    <w:basedOn w:val="a"/>
    <w:rsid w:val="00CE0F11"/>
    <w:pPr>
      <w:spacing w:before="100" w:beforeAutospacing="1" w:after="100" w:afterAutospacing="1"/>
    </w:pPr>
  </w:style>
  <w:style w:type="character" w:customStyle="1" w:styleId="c0">
    <w:name w:val="c0"/>
    <w:rsid w:val="00CE0F11"/>
  </w:style>
  <w:style w:type="paragraph" w:customStyle="1" w:styleId="c4">
    <w:name w:val="c4"/>
    <w:basedOn w:val="a"/>
    <w:rsid w:val="00CE0F11"/>
    <w:pPr>
      <w:spacing w:before="100" w:beforeAutospacing="1" w:after="100" w:afterAutospacing="1"/>
    </w:pPr>
    <w:rPr>
      <w:lang w:val="en-US" w:eastAsia="en-US"/>
    </w:rPr>
  </w:style>
  <w:style w:type="character" w:customStyle="1" w:styleId="c3">
    <w:name w:val="c3"/>
    <w:rsid w:val="00CE0F11"/>
  </w:style>
  <w:style w:type="paragraph" w:customStyle="1" w:styleId="c6">
    <w:name w:val="c6"/>
    <w:basedOn w:val="a"/>
    <w:rsid w:val="00CE0F11"/>
    <w:pPr>
      <w:spacing w:before="100" w:beforeAutospacing="1" w:after="100" w:afterAutospacing="1"/>
    </w:pPr>
    <w:rPr>
      <w:lang w:val="en-US" w:eastAsia="en-US"/>
    </w:rPr>
  </w:style>
  <w:style w:type="character" w:styleId="a6">
    <w:name w:val="Hyperlink"/>
    <w:uiPriority w:val="99"/>
    <w:unhideWhenUsed/>
    <w:rsid w:val="00CE0F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1B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1B6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pss@nesvizh.gov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Латыш Анна Михайловна</cp:lastModifiedBy>
  <cp:revision>2</cp:revision>
  <cp:lastPrinted>2026-02-27T12:13:00Z</cp:lastPrinted>
  <dcterms:created xsi:type="dcterms:W3CDTF">2026-03-02T06:55:00Z</dcterms:created>
  <dcterms:modified xsi:type="dcterms:W3CDTF">2026-03-02T06:55:00Z</dcterms:modified>
</cp:coreProperties>
</file>