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FA4" w:rsidRDefault="00C97FA4" w:rsidP="00C97FA4">
      <w:pPr>
        <w:spacing w:after="0" w:line="240" w:lineRule="auto"/>
        <w:jc w:val="center"/>
        <w:rPr>
          <w:rFonts w:ascii="Times New Roman" w:hAnsi="Times New Roman"/>
          <w:b/>
          <w:sz w:val="30"/>
          <w:szCs w:val="30"/>
          <w:lang w:val="ru-RU"/>
        </w:rPr>
      </w:pPr>
      <w:r w:rsidRPr="00C22B17">
        <w:rPr>
          <w:rFonts w:ascii="Times New Roman" w:hAnsi="Times New Roman"/>
          <w:b/>
          <w:sz w:val="30"/>
          <w:szCs w:val="30"/>
          <w:lang w:val="ru-RU"/>
        </w:rPr>
        <w:t>ВВЕДЕНИЕ</w:t>
      </w:r>
    </w:p>
    <w:p w:rsidR="00236F12" w:rsidRDefault="00236F12" w:rsidP="00C97FA4">
      <w:pPr>
        <w:spacing w:after="0" w:line="240" w:lineRule="auto"/>
        <w:jc w:val="center"/>
        <w:rPr>
          <w:rFonts w:ascii="Times New Roman" w:hAnsi="Times New Roman"/>
          <w:b/>
          <w:sz w:val="30"/>
          <w:szCs w:val="30"/>
          <w:lang w:val="ru-RU"/>
        </w:rPr>
      </w:pPr>
    </w:p>
    <w:p w:rsidR="005B03A5" w:rsidRPr="001D6498" w:rsidRDefault="005B03A5" w:rsidP="001D6498">
      <w:pPr>
        <w:spacing w:after="0" w:line="240" w:lineRule="auto"/>
        <w:ind w:firstLine="720"/>
        <w:jc w:val="both"/>
        <w:rPr>
          <w:rFonts w:ascii="Times New Roman" w:hAnsi="Times New Roman" w:cs="Times New Roman"/>
          <w:sz w:val="30"/>
          <w:szCs w:val="30"/>
          <w:lang w:val="ru-RU"/>
        </w:rPr>
      </w:pPr>
      <w:r w:rsidRPr="001D6498">
        <w:rPr>
          <w:rFonts w:ascii="Times New Roman" w:hAnsi="Times New Roman" w:cs="Times New Roman"/>
          <w:sz w:val="30"/>
          <w:szCs w:val="30"/>
          <w:lang w:val="ru-RU"/>
        </w:rPr>
        <w:t xml:space="preserve">В современном цифровом мире онлайн-игры стали неотъемлемой частью жизни миллионов людей, особенно среди молодежи. Они предлагают увлекательный геймплей, возможность общения с друзьями и новые знакомства. </w:t>
      </w:r>
    </w:p>
    <w:p w:rsidR="001D6498" w:rsidRDefault="005B03A5" w:rsidP="001D6498">
      <w:pPr>
        <w:spacing w:after="0" w:line="240" w:lineRule="auto"/>
        <w:ind w:firstLine="720"/>
        <w:jc w:val="both"/>
        <w:rPr>
          <w:rFonts w:ascii="Times New Roman" w:hAnsi="Times New Roman" w:cs="Times New Roman"/>
          <w:sz w:val="30"/>
          <w:szCs w:val="30"/>
          <w:lang w:val="ru-RU"/>
        </w:rPr>
      </w:pPr>
      <w:r w:rsidRPr="001D6498">
        <w:rPr>
          <w:rFonts w:ascii="Times New Roman" w:hAnsi="Times New Roman" w:cs="Times New Roman"/>
          <w:sz w:val="30"/>
          <w:szCs w:val="30"/>
          <w:lang w:val="ru-RU"/>
        </w:rPr>
        <w:t xml:space="preserve">Однако вместе с ростом популярности виртуальных миров возникает и серьезная проблема — киберохота за несовершеннолетними. </w:t>
      </w:r>
    </w:p>
    <w:p w:rsidR="001D6498" w:rsidRDefault="005B03A5" w:rsidP="001D6498">
      <w:pPr>
        <w:spacing w:after="0" w:line="240" w:lineRule="auto"/>
        <w:ind w:firstLine="720"/>
        <w:jc w:val="both"/>
        <w:rPr>
          <w:rFonts w:ascii="Times New Roman" w:hAnsi="Times New Roman" w:cs="Times New Roman"/>
          <w:sz w:val="30"/>
          <w:szCs w:val="30"/>
          <w:lang w:val="ru-RU"/>
        </w:rPr>
      </w:pPr>
      <w:r w:rsidRPr="001D6498">
        <w:rPr>
          <w:rFonts w:ascii="Times New Roman" w:hAnsi="Times New Roman" w:cs="Times New Roman"/>
          <w:sz w:val="30"/>
          <w:szCs w:val="30"/>
          <w:lang w:val="ru-RU"/>
        </w:rPr>
        <w:t xml:space="preserve">Злоумышленники используют разнообразные методы и манипуляции, чтобы нацелиться на уязвимые группы, извлекая выгоду из доверчивости и неопытности молодых игроков. </w:t>
      </w:r>
    </w:p>
    <w:p w:rsidR="005B03A5" w:rsidRPr="001D6498" w:rsidRDefault="005B03A5" w:rsidP="001D6498">
      <w:pPr>
        <w:spacing w:after="0" w:line="240" w:lineRule="auto"/>
        <w:ind w:firstLine="720"/>
        <w:jc w:val="both"/>
        <w:rPr>
          <w:rFonts w:ascii="Times New Roman" w:hAnsi="Times New Roman" w:cs="Times New Roman"/>
          <w:sz w:val="30"/>
          <w:szCs w:val="30"/>
          <w:lang w:val="ru-RU"/>
        </w:rPr>
      </w:pPr>
      <w:r w:rsidRPr="001D6498">
        <w:rPr>
          <w:rFonts w:ascii="Times New Roman" w:hAnsi="Times New Roman" w:cs="Times New Roman"/>
          <w:sz w:val="30"/>
          <w:szCs w:val="30"/>
          <w:lang w:val="ru-RU"/>
        </w:rPr>
        <w:t>Мы рассмотрим ключевые мотивы, стоящие за действиями этих преступников, а также проанализируем их стратегии и тактики, применяемые в онлайн-играх. Понимание этих аспектов является важным шагом к повышению безопасности детей и подростков в виртуальном пространстве.</w:t>
      </w:r>
    </w:p>
    <w:p w:rsidR="005B03A5" w:rsidRPr="001D6498" w:rsidRDefault="005B03A5" w:rsidP="001D6498">
      <w:pPr>
        <w:spacing w:after="0" w:line="240" w:lineRule="auto"/>
        <w:ind w:firstLine="720"/>
        <w:jc w:val="both"/>
        <w:rPr>
          <w:rFonts w:ascii="Times New Roman" w:hAnsi="Times New Roman" w:cs="Times New Roman"/>
          <w:i/>
          <w:sz w:val="30"/>
          <w:szCs w:val="30"/>
          <w:lang w:val="ru-RU"/>
        </w:rPr>
      </w:pPr>
      <w:r w:rsidRPr="001D6498">
        <w:rPr>
          <w:rFonts w:ascii="Times New Roman" w:hAnsi="Times New Roman" w:cs="Times New Roman"/>
          <w:i/>
          <w:sz w:val="30"/>
          <w:szCs w:val="30"/>
          <w:lang w:val="ru-RU"/>
        </w:rPr>
        <w:t>Справочно:</w:t>
      </w:r>
    </w:p>
    <w:p w:rsidR="00797D86" w:rsidRPr="001D6498" w:rsidRDefault="00797D86" w:rsidP="001D6498">
      <w:pPr>
        <w:spacing w:after="0" w:line="240" w:lineRule="auto"/>
        <w:ind w:firstLine="720"/>
        <w:jc w:val="both"/>
        <w:rPr>
          <w:rFonts w:ascii="Times New Roman" w:hAnsi="Times New Roman" w:cs="Times New Roman"/>
          <w:i/>
          <w:sz w:val="30"/>
          <w:szCs w:val="30"/>
          <w:lang w:val="ru-RU"/>
        </w:rPr>
      </w:pPr>
      <w:r w:rsidRPr="001D6498">
        <w:rPr>
          <w:rFonts w:ascii="Times New Roman" w:hAnsi="Times New Roman" w:cs="Times New Roman"/>
          <w:b/>
          <w:i/>
          <w:sz w:val="30"/>
          <w:szCs w:val="30"/>
          <w:lang w:val="ru-RU"/>
        </w:rPr>
        <w:t>Skin (скин)</w:t>
      </w:r>
      <w:r w:rsidRPr="001D6498">
        <w:rPr>
          <w:rFonts w:ascii="Times New Roman" w:hAnsi="Times New Roman" w:cs="Times New Roman"/>
          <w:i/>
          <w:sz w:val="30"/>
          <w:szCs w:val="30"/>
          <w:lang w:val="ru-RU"/>
        </w:rPr>
        <w:t xml:space="preserve"> - (англ. - «кожа, шкура, оболочка») - внешний вид игрового персонажа</w:t>
      </w:r>
      <w:r w:rsidR="001D6498">
        <w:rPr>
          <w:rFonts w:ascii="Times New Roman" w:hAnsi="Times New Roman" w:cs="Times New Roman"/>
          <w:i/>
          <w:sz w:val="30"/>
          <w:szCs w:val="30"/>
          <w:lang w:val="ru-RU"/>
        </w:rPr>
        <w:t xml:space="preserve"> (</w:t>
      </w:r>
      <w:r w:rsidR="001D6498" w:rsidRPr="001D6498">
        <w:rPr>
          <w:rFonts w:ascii="Times New Roman" w:hAnsi="Times New Roman" w:cs="Times New Roman"/>
          <w:i/>
          <w:sz w:val="30"/>
          <w:szCs w:val="30"/>
          <w:lang w:val="ru-RU"/>
        </w:rPr>
        <w:t>в некоторых играх оружия</w:t>
      </w:r>
      <w:r w:rsidR="001D6498">
        <w:rPr>
          <w:rFonts w:ascii="Times New Roman" w:hAnsi="Times New Roman" w:cs="Times New Roman"/>
          <w:i/>
          <w:sz w:val="30"/>
          <w:szCs w:val="30"/>
          <w:lang w:val="ru-RU"/>
        </w:rPr>
        <w:t>)</w:t>
      </w:r>
      <w:r w:rsidRPr="001D6498">
        <w:rPr>
          <w:rFonts w:ascii="Times New Roman" w:hAnsi="Times New Roman" w:cs="Times New Roman"/>
          <w:i/>
          <w:sz w:val="30"/>
          <w:szCs w:val="30"/>
          <w:lang w:val="ru-RU"/>
        </w:rPr>
        <w:t>.</w:t>
      </w:r>
    </w:p>
    <w:p w:rsidR="00797D86" w:rsidRPr="001D6498" w:rsidRDefault="00FB03EE" w:rsidP="001D6498">
      <w:pPr>
        <w:spacing w:after="0" w:line="240" w:lineRule="auto"/>
        <w:ind w:firstLine="720"/>
        <w:jc w:val="both"/>
        <w:rPr>
          <w:rFonts w:ascii="Times New Roman" w:hAnsi="Times New Roman" w:cs="Times New Roman"/>
          <w:i/>
          <w:sz w:val="30"/>
          <w:szCs w:val="30"/>
          <w:lang w:val="ru-RU"/>
        </w:rPr>
      </w:pPr>
      <w:r w:rsidRPr="001D6498">
        <w:rPr>
          <w:rFonts w:ascii="Times New Roman" w:hAnsi="Times New Roman" w:cs="Times New Roman"/>
          <w:b/>
          <w:i/>
          <w:sz w:val="30"/>
          <w:szCs w:val="30"/>
        </w:rPr>
        <w:t>D</w:t>
      </w:r>
      <w:r w:rsidR="00797D86" w:rsidRPr="001D6498">
        <w:rPr>
          <w:rFonts w:ascii="Times New Roman" w:hAnsi="Times New Roman" w:cs="Times New Roman"/>
          <w:b/>
          <w:i/>
          <w:sz w:val="30"/>
          <w:szCs w:val="30"/>
          <w:lang w:val="ru-RU"/>
        </w:rPr>
        <w:t>onate</w:t>
      </w:r>
      <w:r w:rsidRPr="001D6498">
        <w:rPr>
          <w:rFonts w:ascii="Times New Roman" w:hAnsi="Times New Roman" w:cs="Times New Roman"/>
          <w:b/>
          <w:i/>
          <w:sz w:val="30"/>
          <w:szCs w:val="30"/>
          <w:lang w:val="ru-RU"/>
        </w:rPr>
        <w:t xml:space="preserve"> (донат)</w:t>
      </w:r>
      <w:r w:rsidRPr="001D6498">
        <w:rPr>
          <w:rFonts w:ascii="Times New Roman" w:hAnsi="Times New Roman" w:cs="Times New Roman"/>
          <w:i/>
          <w:sz w:val="30"/>
          <w:szCs w:val="30"/>
          <w:lang w:val="ru-RU"/>
        </w:rPr>
        <w:t xml:space="preserve"> - </w:t>
      </w:r>
      <w:r w:rsidR="00797D86" w:rsidRPr="001D6498">
        <w:rPr>
          <w:rFonts w:ascii="Times New Roman" w:hAnsi="Times New Roman" w:cs="Times New Roman"/>
          <w:i/>
          <w:sz w:val="30"/>
          <w:szCs w:val="30"/>
          <w:lang w:val="ru-RU"/>
        </w:rPr>
        <w:t>(</w:t>
      </w:r>
      <w:r w:rsidRPr="001D6498">
        <w:rPr>
          <w:rFonts w:ascii="Times New Roman" w:hAnsi="Times New Roman" w:cs="Times New Roman"/>
          <w:i/>
          <w:sz w:val="30"/>
          <w:szCs w:val="30"/>
          <w:lang w:val="ru-RU"/>
        </w:rPr>
        <w:t xml:space="preserve">англ. - </w:t>
      </w:r>
      <w:r w:rsidR="00797D86" w:rsidRPr="001D6498">
        <w:rPr>
          <w:rFonts w:ascii="Times New Roman" w:hAnsi="Times New Roman" w:cs="Times New Roman"/>
          <w:i/>
          <w:sz w:val="30"/>
          <w:szCs w:val="30"/>
          <w:lang w:val="ru-RU"/>
        </w:rPr>
        <w:t>пожертвование)</w:t>
      </w:r>
      <w:r w:rsidR="00263F55">
        <w:rPr>
          <w:rFonts w:ascii="Times New Roman" w:hAnsi="Times New Roman" w:cs="Times New Roman"/>
          <w:i/>
          <w:sz w:val="30"/>
          <w:szCs w:val="30"/>
          <w:lang w:val="ru-RU"/>
        </w:rPr>
        <w:t xml:space="preserve"> -</w:t>
      </w:r>
      <w:r w:rsidRPr="001D6498">
        <w:rPr>
          <w:rFonts w:ascii="Times New Roman" w:hAnsi="Times New Roman" w:cs="Times New Roman"/>
          <w:i/>
          <w:sz w:val="30"/>
          <w:szCs w:val="30"/>
          <w:lang w:val="ru-RU"/>
        </w:rPr>
        <w:t xml:space="preserve"> пожертвование, которое часто используется для развития приложений или игр</w:t>
      </w:r>
      <w:r w:rsidR="00263F55">
        <w:rPr>
          <w:rFonts w:ascii="Times New Roman" w:hAnsi="Times New Roman" w:cs="Times New Roman"/>
          <w:i/>
          <w:sz w:val="30"/>
          <w:szCs w:val="30"/>
          <w:lang w:val="ru-RU"/>
        </w:rPr>
        <w:t xml:space="preserve"> (в играх денежные средства используются для усиления способностей игрового персонажа)</w:t>
      </w:r>
      <w:r w:rsidRPr="001D6498">
        <w:rPr>
          <w:rFonts w:ascii="Times New Roman" w:hAnsi="Times New Roman" w:cs="Times New Roman"/>
          <w:i/>
          <w:sz w:val="30"/>
          <w:szCs w:val="30"/>
          <w:lang w:val="ru-RU"/>
        </w:rPr>
        <w:t xml:space="preserve">. </w:t>
      </w:r>
    </w:p>
    <w:p w:rsidR="0003170D" w:rsidRPr="001D6498" w:rsidRDefault="0003170D" w:rsidP="001D6498">
      <w:pPr>
        <w:spacing w:after="0" w:line="240" w:lineRule="auto"/>
        <w:ind w:firstLine="720"/>
        <w:jc w:val="both"/>
        <w:rPr>
          <w:rFonts w:ascii="Times New Roman" w:hAnsi="Times New Roman" w:cs="Times New Roman"/>
          <w:i/>
          <w:sz w:val="30"/>
          <w:szCs w:val="30"/>
          <w:lang w:val="ru-RU"/>
        </w:rPr>
      </w:pPr>
      <w:r w:rsidRPr="001D6498">
        <w:rPr>
          <w:rFonts w:ascii="Times New Roman" w:hAnsi="Times New Roman" w:cs="Times New Roman"/>
          <w:b/>
          <w:i/>
          <w:sz w:val="30"/>
          <w:szCs w:val="30"/>
          <w:lang w:val="ru-RU"/>
        </w:rPr>
        <w:t>Мод</w:t>
      </w:r>
      <w:r w:rsidR="00BE370D" w:rsidRPr="001D6498">
        <w:rPr>
          <w:rFonts w:ascii="Times New Roman" w:hAnsi="Times New Roman" w:cs="Times New Roman"/>
          <w:b/>
          <w:i/>
          <w:sz w:val="30"/>
          <w:szCs w:val="30"/>
          <w:lang w:val="ru-RU"/>
        </w:rPr>
        <w:t xml:space="preserve"> (</w:t>
      </w:r>
      <w:r w:rsidR="00BE370D" w:rsidRPr="001D6498">
        <w:rPr>
          <w:rFonts w:ascii="Times New Roman" w:hAnsi="Times New Roman" w:cs="Times New Roman"/>
          <w:b/>
          <w:i/>
          <w:sz w:val="30"/>
          <w:szCs w:val="30"/>
        </w:rPr>
        <w:t>MOD</w:t>
      </w:r>
      <w:r w:rsidR="00BE370D" w:rsidRPr="001D6498">
        <w:rPr>
          <w:rFonts w:ascii="Times New Roman" w:hAnsi="Times New Roman" w:cs="Times New Roman"/>
          <w:b/>
          <w:i/>
          <w:sz w:val="30"/>
          <w:szCs w:val="30"/>
          <w:lang w:val="ru-RU"/>
        </w:rPr>
        <w:t>)</w:t>
      </w:r>
      <w:r w:rsidRPr="001D6498">
        <w:rPr>
          <w:rFonts w:ascii="Times New Roman" w:hAnsi="Times New Roman" w:cs="Times New Roman"/>
          <w:i/>
          <w:sz w:val="30"/>
          <w:szCs w:val="30"/>
          <w:lang w:val="ru-RU"/>
        </w:rPr>
        <w:t xml:space="preserve"> </w:t>
      </w:r>
      <w:r w:rsidRPr="001D6498">
        <w:rPr>
          <w:rFonts w:ascii="Times New Roman" w:hAnsi="Times New Roman" w:cs="Times New Roman"/>
          <w:b/>
          <w:i/>
          <w:sz w:val="30"/>
          <w:szCs w:val="30"/>
          <w:lang w:val="ru-RU"/>
        </w:rPr>
        <w:t>игры</w:t>
      </w:r>
      <w:r w:rsidRPr="001D6498">
        <w:rPr>
          <w:rFonts w:ascii="Times New Roman" w:hAnsi="Times New Roman" w:cs="Times New Roman"/>
          <w:i/>
          <w:sz w:val="30"/>
          <w:szCs w:val="30"/>
          <w:lang w:val="ru-RU"/>
        </w:rPr>
        <w:t xml:space="preserve"> - изменение, внесенное в видеоигру. Слово мод является сокращением </w:t>
      </w:r>
      <w:r w:rsidR="001D6498" w:rsidRPr="001D6498">
        <w:rPr>
          <w:rFonts w:ascii="Times New Roman" w:hAnsi="Times New Roman" w:cs="Times New Roman"/>
          <w:i/>
          <w:sz w:val="30"/>
          <w:szCs w:val="30"/>
          <w:lang w:val="ru-RU"/>
        </w:rPr>
        <w:t xml:space="preserve">от </w:t>
      </w:r>
      <w:r w:rsidRPr="001D6498">
        <w:rPr>
          <w:rFonts w:ascii="Times New Roman" w:hAnsi="Times New Roman" w:cs="Times New Roman"/>
          <w:i/>
          <w:sz w:val="30"/>
          <w:szCs w:val="30"/>
          <w:lang w:val="ru-RU"/>
        </w:rPr>
        <w:t>модификация. Мод может быть изменением любой части игры, включая то, как она звучит, как она воспроизводится, как она выглядит или что-либо еще. Обычно они создаются фанатами игры, а не людьми, которые создали оригинальную игру.</w:t>
      </w:r>
    </w:p>
    <w:p w:rsidR="00BE370D" w:rsidRDefault="00BE370D" w:rsidP="001D6498">
      <w:pPr>
        <w:spacing w:after="0" w:line="240" w:lineRule="auto"/>
        <w:ind w:firstLine="720"/>
        <w:jc w:val="both"/>
        <w:rPr>
          <w:rFonts w:ascii="Times New Roman" w:hAnsi="Times New Roman" w:cs="Times New Roman"/>
          <w:i/>
          <w:sz w:val="30"/>
          <w:szCs w:val="30"/>
          <w:lang w:val="ru-RU"/>
        </w:rPr>
      </w:pPr>
      <w:r w:rsidRPr="001D6498">
        <w:rPr>
          <w:rFonts w:ascii="Times New Roman" w:hAnsi="Times New Roman" w:cs="Times New Roman"/>
          <w:b/>
          <w:i/>
          <w:sz w:val="30"/>
          <w:szCs w:val="30"/>
          <w:lang w:val="ru-RU"/>
        </w:rPr>
        <w:t>Чит, читкод (Cheat)</w:t>
      </w:r>
      <w:r w:rsidRPr="001D6498">
        <w:rPr>
          <w:rFonts w:ascii="Times New Roman" w:hAnsi="Times New Roman" w:cs="Times New Roman"/>
          <w:i/>
          <w:sz w:val="30"/>
          <w:szCs w:val="30"/>
          <w:lang w:val="ru-RU"/>
        </w:rPr>
        <w:t xml:space="preserve"> - cheat «мошенничать, обманывать») — использование сторонней аппаратуры, программ и ошибок игры для обеспечения нечестного преимущества в компьютерных играх.</w:t>
      </w:r>
    </w:p>
    <w:p w:rsidR="00F826AA" w:rsidRDefault="00F826AA" w:rsidP="001D6498">
      <w:pPr>
        <w:spacing w:after="0" w:line="240" w:lineRule="auto"/>
        <w:ind w:firstLine="720"/>
        <w:jc w:val="both"/>
        <w:rPr>
          <w:rFonts w:ascii="Times New Roman" w:hAnsi="Times New Roman" w:cs="Times New Roman"/>
          <w:i/>
          <w:sz w:val="30"/>
          <w:szCs w:val="30"/>
          <w:lang w:val="ru-RU"/>
        </w:rPr>
      </w:pPr>
      <w:r>
        <w:rPr>
          <w:rFonts w:ascii="Times New Roman" w:hAnsi="Times New Roman" w:cs="Times New Roman"/>
          <w:b/>
          <w:i/>
          <w:sz w:val="30"/>
          <w:szCs w:val="30"/>
        </w:rPr>
        <w:t>T</w:t>
      </w:r>
      <w:r w:rsidRPr="00F826AA">
        <w:rPr>
          <w:rFonts w:ascii="Times New Roman" w:hAnsi="Times New Roman" w:cs="Times New Roman"/>
          <w:b/>
          <w:i/>
          <w:sz w:val="30"/>
          <w:szCs w:val="30"/>
          <w:lang w:val="ru-RU"/>
        </w:rPr>
        <w:t xml:space="preserve">rojan </w:t>
      </w:r>
      <w:r>
        <w:rPr>
          <w:rFonts w:ascii="Times New Roman" w:hAnsi="Times New Roman" w:cs="Times New Roman"/>
          <w:b/>
          <w:i/>
          <w:sz w:val="30"/>
          <w:szCs w:val="30"/>
          <w:lang w:val="ru-RU"/>
        </w:rPr>
        <w:t>(т</w:t>
      </w:r>
      <w:r w:rsidRPr="00F826AA">
        <w:rPr>
          <w:rFonts w:ascii="Times New Roman" w:hAnsi="Times New Roman" w:cs="Times New Roman"/>
          <w:b/>
          <w:i/>
          <w:sz w:val="30"/>
          <w:szCs w:val="30"/>
          <w:lang w:val="ru-RU"/>
        </w:rPr>
        <w:t>роян</w:t>
      </w:r>
      <w:r>
        <w:rPr>
          <w:rFonts w:ascii="Times New Roman" w:hAnsi="Times New Roman" w:cs="Times New Roman"/>
          <w:b/>
          <w:i/>
          <w:sz w:val="30"/>
          <w:szCs w:val="30"/>
          <w:lang w:val="ru-RU"/>
        </w:rPr>
        <w:t>)</w:t>
      </w:r>
      <w:r>
        <w:rPr>
          <w:rFonts w:ascii="Times New Roman" w:hAnsi="Times New Roman" w:cs="Times New Roman"/>
          <w:i/>
          <w:sz w:val="30"/>
          <w:szCs w:val="30"/>
          <w:lang w:val="ru-RU"/>
        </w:rPr>
        <w:t xml:space="preserve"> - вредоносная программное обеспечение (далее - ПО)</w:t>
      </w:r>
      <w:r w:rsidRPr="00F826AA">
        <w:rPr>
          <w:rFonts w:ascii="Times New Roman" w:hAnsi="Times New Roman" w:cs="Times New Roman"/>
          <w:i/>
          <w:sz w:val="30"/>
          <w:szCs w:val="30"/>
          <w:lang w:val="ru-RU"/>
        </w:rPr>
        <w:t>, которая маскируется под легальное ПО. С их помощью злоумышленники пытаются получить доступ к системе пользователя.</w:t>
      </w:r>
    </w:p>
    <w:p w:rsidR="00F826AA" w:rsidRPr="00F826AA" w:rsidRDefault="00F826AA" w:rsidP="001D6498">
      <w:pPr>
        <w:spacing w:after="0" w:line="240" w:lineRule="auto"/>
        <w:ind w:firstLine="720"/>
        <w:jc w:val="both"/>
        <w:rPr>
          <w:rFonts w:ascii="Times New Roman" w:hAnsi="Times New Roman" w:cs="Times New Roman"/>
          <w:i/>
          <w:sz w:val="30"/>
          <w:szCs w:val="30"/>
          <w:lang w:val="ru-RU"/>
        </w:rPr>
      </w:pPr>
      <w:r w:rsidRPr="00E36359">
        <w:rPr>
          <w:rFonts w:ascii="Times New Roman" w:hAnsi="Times New Roman" w:cs="Times New Roman"/>
          <w:b/>
          <w:i/>
          <w:sz w:val="30"/>
          <w:szCs w:val="30"/>
          <w:lang w:val="ru-RU"/>
        </w:rPr>
        <w:t>Backdoor (</w:t>
      </w:r>
      <w:r w:rsidR="00E36359" w:rsidRPr="00E36359">
        <w:rPr>
          <w:rFonts w:ascii="Times New Roman" w:hAnsi="Times New Roman" w:cs="Times New Roman"/>
          <w:b/>
          <w:i/>
          <w:sz w:val="30"/>
          <w:szCs w:val="30"/>
          <w:lang w:val="ru-RU"/>
        </w:rPr>
        <w:t>бэкдор</w:t>
      </w:r>
      <w:r w:rsidRPr="00E36359">
        <w:rPr>
          <w:rFonts w:ascii="Times New Roman" w:hAnsi="Times New Roman" w:cs="Times New Roman"/>
          <w:b/>
          <w:i/>
          <w:sz w:val="30"/>
          <w:szCs w:val="30"/>
          <w:lang w:val="ru-RU"/>
        </w:rPr>
        <w:t>)</w:t>
      </w:r>
      <w:r w:rsidR="00E36359">
        <w:rPr>
          <w:rFonts w:ascii="Times New Roman" w:hAnsi="Times New Roman" w:cs="Times New Roman"/>
          <w:i/>
          <w:sz w:val="30"/>
          <w:szCs w:val="30"/>
          <w:lang w:val="ru-RU"/>
        </w:rPr>
        <w:t xml:space="preserve"> - в</w:t>
      </w:r>
      <w:r w:rsidR="00E36359" w:rsidRPr="00E36359">
        <w:rPr>
          <w:rFonts w:ascii="Times New Roman" w:hAnsi="Times New Roman" w:cs="Times New Roman"/>
          <w:i/>
          <w:sz w:val="30"/>
          <w:szCs w:val="30"/>
          <w:lang w:val="ru-RU"/>
        </w:rPr>
        <w:t>редоносная программа, предназначенная для скрытого удалённого управления злоумышленником пораженным компьютером</w:t>
      </w:r>
      <w:r w:rsidR="00E36359">
        <w:rPr>
          <w:rFonts w:ascii="Times New Roman" w:hAnsi="Times New Roman" w:cs="Times New Roman"/>
          <w:i/>
          <w:sz w:val="30"/>
          <w:szCs w:val="30"/>
          <w:lang w:val="ru-RU"/>
        </w:rPr>
        <w:t>.</w:t>
      </w:r>
    </w:p>
    <w:p w:rsidR="005B03A5" w:rsidRPr="001D6498" w:rsidRDefault="005B03A5" w:rsidP="001D6498">
      <w:pPr>
        <w:spacing w:after="0" w:line="240" w:lineRule="auto"/>
        <w:ind w:firstLine="720"/>
        <w:jc w:val="both"/>
        <w:rPr>
          <w:rFonts w:ascii="Times New Roman" w:hAnsi="Times New Roman" w:cs="Times New Roman"/>
          <w:i/>
          <w:sz w:val="30"/>
          <w:szCs w:val="30"/>
          <w:lang w:val="ru-RU"/>
        </w:rPr>
      </w:pPr>
      <w:r w:rsidRPr="001D6498">
        <w:rPr>
          <w:rFonts w:ascii="Times New Roman" w:hAnsi="Times New Roman" w:cs="Times New Roman"/>
          <w:b/>
          <w:i/>
          <w:sz w:val="30"/>
          <w:szCs w:val="30"/>
          <w:lang w:val="ru-RU"/>
        </w:rPr>
        <w:t>Minecraft</w:t>
      </w:r>
      <w:r w:rsidRPr="001D6498">
        <w:rPr>
          <w:rFonts w:ascii="Times New Roman" w:hAnsi="Times New Roman" w:cs="Times New Roman"/>
          <w:i/>
          <w:sz w:val="30"/>
          <w:szCs w:val="30"/>
          <w:lang w:val="ru-RU"/>
        </w:rPr>
        <w:t xml:space="preserve"> - </w:t>
      </w:r>
      <w:r w:rsidR="00797D86" w:rsidRPr="001D6498">
        <w:rPr>
          <w:rFonts w:ascii="Times New Roman" w:hAnsi="Times New Roman" w:cs="Times New Roman"/>
          <w:i/>
          <w:sz w:val="30"/>
          <w:szCs w:val="30"/>
          <w:lang w:val="ru-RU"/>
        </w:rPr>
        <w:t>(от англ. mine - «шахта; добывать» + craft - «ремесло; создавать») -</w:t>
      </w:r>
      <w:r w:rsidRPr="001D6498">
        <w:rPr>
          <w:rFonts w:ascii="Times New Roman" w:hAnsi="Times New Roman" w:cs="Times New Roman"/>
          <w:i/>
          <w:sz w:val="30"/>
          <w:szCs w:val="30"/>
          <w:lang w:val="ru-RU"/>
        </w:rPr>
        <w:t xml:space="preserve"> компьютерная инди-игра в жанре песочницы, созданная шведским программистом Маркусом Перссоном и выпущенная его студией Mojang AB.</w:t>
      </w:r>
      <w:r w:rsidRPr="001D6498">
        <w:rPr>
          <w:rFonts w:ascii="Times New Roman" w:hAnsi="Times New Roman" w:cs="Times New Roman"/>
          <w:i/>
          <w:noProof/>
          <w:sz w:val="30"/>
          <w:szCs w:val="30"/>
          <w:lang w:val="ru-RU"/>
        </w:rPr>
        <w:t xml:space="preserve"> </w:t>
      </w:r>
    </w:p>
    <w:p w:rsidR="005B03A5" w:rsidRPr="001D6498" w:rsidRDefault="005B03A5" w:rsidP="001D6498">
      <w:pPr>
        <w:spacing w:after="0" w:line="240" w:lineRule="auto"/>
        <w:ind w:firstLine="720"/>
        <w:jc w:val="both"/>
        <w:rPr>
          <w:rFonts w:ascii="Times New Roman" w:hAnsi="Times New Roman" w:cs="Times New Roman"/>
          <w:i/>
          <w:sz w:val="30"/>
          <w:szCs w:val="30"/>
          <w:lang w:val="ru-RU"/>
        </w:rPr>
      </w:pPr>
      <w:r w:rsidRPr="001D6498">
        <w:rPr>
          <w:rFonts w:ascii="Times New Roman" w:hAnsi="Times New Roman" w:cs="Times New Roman"/>
          <w:b/>
          <w:i/>
          <w:sz w:val="30"/>
          <w:szCs w:val="30"/>
          <w:lang w:val="ru-RU"/>
        </w:rPr>
        <w:lastRenderedPageBreak/>
        <w:t>Roblox</w:t>
      </w:r>
      <w:r w:rsidRPr="001D6498">
        <w:rPr>
          <w:rFonts w:ascii="Times New Roman" w:hAnsi="Times New Roman" w:cs="Times New Roman"/>
          <w:i/>
          <w:sz w:val="30"/>
          <w:szCs w:val="30"/>
          <w:lang w:val="ru-RU"/>
        </w:rPr>
        <w:t xml:space="preserve"> - игровая онлайн-платформа и система создания игр, позволяющая любому пользователю создавать свои собственные и играть в созданные другими игры, охватывающие широкий спектр жанров.</w:t>
      </w:r>
    </w:p>
    <w:p w:rsidR="005B03A5" w:rsidRPr="001D6498" w:rsidRDefault="005B03A5" w:rsidP="001D6498">
      <w:pPr>
        <w:spacing w:after="0" w:line="240" w:lineRule="auto"/>
        <w:ind w:firstLine="720"/>
        <w:jc w:val="both"/>
        <w:rPr>
          <w:rFonts w:ascii="Times New Roman" w:hAnsi="Times New Roman" w:cs="Times New Roman"/>
          <w:i/>
          <w:sz w:val="30"/>
          <w:szCs w:val="30"/>
          <w:lang w:val="ru-RU"/>
        </w:rPr>
      </w:pPr>
      <w:r w:rsidRPr="001D6498">
        <w:rPr>
          <w:rFonts w:ascii="Times New Roman" w:hAnsi="Times New Roman" w:cs="Times New Roman"/>
          <w:b/>
          <w:i/>
          <w:sz w:val="30"/>
          <w:szCs w:val="30"/>
          <w:lang w:val="ru-RU"/>
        </w:rPr>
        <w:t>Among Us</w:t>
      </w:r>
      <w:r w:rsidRPr="001D6498">
        <w:rPr>
          <w:rFonts w:ascii="Times New Roman" w:hAnsi="Times New Roman" w:cs="Times New Roman"/>
          <w:i/>
          <w:sz w:val="30"/>
          <w:szCs w:val="30"/>
          <w:lang w:val="ru-RU"/>
        </w:rPr>
        <w:t xml:space="preserve"> - </w:t>
      </w:r>
      <w:r w:rsidR="00797D86" w:rsidRPr="001D6498">
        <w:rPr>
          <w:rFonts w:ascii="Times New Roman" w:hAnsi="Times New Roman" w:cs="Times New Roman"/>
          <w:i/>
          <w:sz w:val="30"/>
          <w:szCs w:val="30"/>
          <w:lang w:val="ru-RU"/>
        </w:rPr>
        <w:t>(с англ. -</w:t>
      </w:r>
      <w:r w:rsidRPr="001D6498">
        <w:rPr>
          <w:rFonts w:ascii="Times New Roman" w:hAnsi="Times New Roman" w:cs="Times New Roman"/>
          <w:i/>
          <w:sz w:val="30"/>
          <w:szCs w:val="30"/>
          <w:lang w:val="ru-RU"/>
        </w:rPr>
        <w:t> «Среди нас») — многопользовательская компьютерная игра, разработанная американской игровой студией Innersloth</w:t>
      </w:r>
      <w:r w:rsidR="0003170D" w:rsidRPr="001D6498">
        <w:rPr>
          <w:rFonts w:ascii="Times New Roman" w:hAnsi="Times New Roman" w:cs="Times New Roman"/>
          <w:i/>
          <w:sz w:val="30"/>
          <w:szCs w:val="30"/>
          <w:lang w:val="ru-RU"/>
        </w:rPr>
        <w:t>.</w:t>
      </w:r>
    </w:p>
    <w:p w:rsidR="0003170D" w:rsidRPr="001D6498" w:rsidRDefault="0003170D" w:rsidP="001D6498">
      <w:pPr>
        <w:spacing w:after="0" w:line="240" w:lineRule="auto"/>
        <w:ind w:firstLine="720"/>
        <w:jc w:val="both"/>
        <w:rPr>
          <w:rFonts w:ascii="Times New Roman" w:hAnsi="Times New Roman" w:cs="Times New Roman"/>
          <w:i/>
          <w:sz w:val="30"/>
          <w:szCs w:val="30"/>
          <w:lang w:val="ru-RU"/>
        </w:rPr>
      </w:pPr>
      <w:r w:rsidRPr="001D6498">
        <w:rPr>
          <w:rFonts w:ascii="Times New Roman" w:hAnsi="Times New Roman" w:cs="Times New Roman"/>
          <w:b/>
          <w:i/>
          <w:sz w:val="30"/>
          <w:szCs w:val="30"/>
          <w:lang w:val="ru-RU"/>
        </w:rPr>
        <w:t>Brawl Stars</w:t>
      </w:r>
      <w:r w:rsidRPr="001D6498">
        <w:rPr>
          <w:rFonts w:ascii="Times New Roman" w:hAnsi="Times New Roman" w:cs="Times New Roman"/>
          <w:i/>
          <w:sz w:val="30"/>
          <w:szCs w:val="30"/>
          <w:lang w:val="ru-RU"/>
        </w:rPr>
        <w:t xml:space="preserve"> - игра для мобильных устройств в жанрах MOBA (многопользовательская онлайн боевая арена) и геройский шутер, разработанная и изданная финской компанией Supercell.</w:t>
      </w:r>
    </w:p>
    <w:p w:rsidR="0003170D" w:rsidRPr="001D6498" w:rsidRDefault="0003170D" w:rsidP="001D6498">
      <w:pPr>
        <w:spacing w:after="0" w:line="240" w:lineRule="auto"/>
        <w:ind w:firstLine="720"/>
        <w:jc w:val="both"/>
        <w:rPr>
          <w:rFonts w:ascii="Times New Roman" w:hAnsi="Times New Roman" w:cs="Times New Roman"/>
          <w:i/>
          <w:sz w:val="30"/>
          <w:szCs w:val="30"/>
          <w:lang w:val="ru-RU"/>
        </w:rPr>
      </w:pPr>
      <w:r w:rsidRPr="001D6498">
        <w:rPr>
          <w:rFonts w:ascii="Times New Roman" w:hAnsi="Times New Roman" w:cs="Times New Roman"/>
          <w:b/>
          <w:i/>
          <w:sz w:val="30"/>
          <w:szCs w:val="30"/>
          <w:lang w:val="ru-RU"/>
        </w:rPr>
        <w:t>Five Nights at Freddy’s</w:t>
      </w:r>
      <w:r w:rsidRPr="001D6498">
        <w:rPr>
          <w:rFonts w:ascii="Times New Roman" w:hAnsi="Times New Roman" w:cs="Times New Roman"/>
          <w:i/>
          <w:sz w:val="30"/>
          <w:szCs w:val="30"/>
          <w:lang w:val="ru-RU"/>
        </w:rPr>
        <w:t xml:space="preserve"> - (с англ. — «Пять ночей „У Фредди“»), кратко FNaF — франшиза компьютерных игр, созданная разработчиком игр Скоттом Коутоном. Основная серия состоит из компьютерных игр, действие которых происходит в местах, связанных с вымышленной пиццерией «Freddy Fazbear’s Pizza», названной так в честь её талисмана — аниматронного медведя Фредди Фазбера.</w:t>
      </w:r>
    </w:p>
    <w:p w:rsidR="0003170D" w:rsidRPr="001D6498" w:rsidRDefault="0003170D" w:rsidP="001D6498">
      <w:pPr>
        <w:spacing w:after="0" w:line="240" w:lineRule="auto"/>
        <w:ind w:firstLine="720"/>
        <w:jc w:val="both"/>
        <w:rPr>
          <w:rFonts w:ascii="Times New Roman" w:hAnsi="Times New Roman" w:cs="Times New Roman"/>
          <w:i/>
          <w:sz w:val="30"/>
          <w:szCs w:val="30"/>
          <w:lang w:val="ru-RU"/>
        </w:rPr>
      </w:pPr>
      <w:r w:rsidRPr="001D6498">
        <w:rPr>
          <w:rFonts w:ascii="Times New Roman" w:hAnsi="Times New Roman" w:cs="Times New Roman"/>
          <w:b/>
          <w:i/>
          <w:sz w:val="30"/>
          <w:szCs w:val="30"/>
          <w:lang w:val="ru-RU"/>
        </w:rPr>
        <w:t>Fortnite</w:t>
      </w:r>
      <w:r w:rsidRPr="001D6498">
        <w:rPr>
          <w:rFonts w:ascii="Times New Roman" w:hAnsi="Times New Roman" w:cs="Times New Roman"/>
          <w:i/>
          <w:sz w:val="30"/>
          <w:szCs w:val="30"/>
          <w:lang w:val="ru-RU"/>
        </w:rPr>
        <w:t xml:space="preserve"> - компьютерная онлайн-игра, разработанная американской компанией Epic Games совместно с People Can Fly, предлагает игрокам на выбор три раздельных режима.</w:t>
      </w:r>
    </w:p>
    <w:p w:rsidR="00C00A9B" w:rsidRDefault="00C00A9B" w:rsidP="00DB0711">
      <w:pPr>
        <w:spacing w:after="0" w:line="240" w:lineRule="auto"/>
        <w:jc w:val="both"/>
        <w:rPr>
          <w:rFonts w:ascii="Times New Roman" w:hAnsi="Times New Roman"/>
          <w:sz w:val="30"/>
          <w:szCs w:val="30"/>
          <w:lang w:val="ru-RU"/>
        </w:rPr>
      </w:pPr>
    </w:p>
    <w:p w:rsidR="00C00A9B" w:rsidRDefault="00DB0711" w:rsidP="00DB0711">
      <w:pPr>
        <w:spacing w:after="0" w:line="240" w:lineRule="auto"/>
        <w:jc w:val="center"/>
        <w:rPr>
          <w:rFonts w:ascii="Times New Roman" w:hAnsi="Times New Roman"/>
          <w:sz w:val="30"/>
          <w:szCs w:val="30"/>
          <w:lang w:val="ru-RU"/>
        </w:rPr>
      </w:pPr>
      <w:r>
        <w:rPr>
          <w:rFonts w:ascii="Times New Roman" w:hAnsi="Times New Roman"/>
          <w:noProof/>
          <w:sz w:val="30"/>
          <w:szCs w:val="30"/>
          <w:lang w:val="ru-RU" w:eastAsia="ru-RU"/>
        </w:rPr>
        <w:drawing>
          <wp:inline distT="0" distB="0" distL="0" distR="0" wp14:anchorId="41244E12" wp14:editId="28D3EA19">
            <wp:extent cx="4829175" cy="48291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29175" cy="4829175"/>
                    </a:xfrm>
                    <a:prstGeom prst="rect">
                      <a:avLst/>
                    </a:prstGeom>
                  </pic:spPr>
                </pic:pic>
              </a:graphicData>
            </a:graphic>
          </wp:inline>
        </w:drawing>
      </w:r>
    </w:p>
    <w:p w:rsidR="00C00A9B" w:rsidRDefault="00C00A9B" w:rsidP="0003170D">
      <w:pPr>
        <w:spacing w:after="0" w:line="240" w:lineRule="auto"/>
        <w:ind w:firstLine="720"/>
        <w:jc w:val="both"/>
        <w:rPr>
          <w:rFonts w:ascii="Times New Roman" w:hAnsi="Times New Roman"/>
          <w:sz w:val="30"/>
          <w:szCs w:val="30"/>
          <w:lang w:val="ru-RU"/>
        </w:rPr>
      </w:pPr>
    </w:p>
    <w:p w:rsidR="0003170D" w:rsidRPr="005B03A5" w:rsidRDefault="00C00A9B" w:rsidP="0003170D">
      <w:pPr>
        <w:spacing w:after="0" w:line="240" w:lineRule="auto"/>
        <w:ind w:firstLine="720"/>
        <w:jc w:val="both"/>
        <w:rPr>
          <w:rFonts w:ascii="Times New Roman" w:hAnsi="Times New Roman"/>
          <w:sz w:val="30"/>
          <w:szCs w:val="30"/>
          <w:lang w:val="ru-RU"/>
        </w:rPr>
      </w:pPr>
      <w:r>
        <w:rPr>
          <w:rFonts w:ascii="Times New Roman" w:hAnsi="Times New Roman"/>
          <w:sz w:val="30"/>
          <w:szCs w:val="30"/>
          <w:lang w:val="ru-RU"/>
        </w:rPr>
        <w:t>Д</w:t>
      </w:r>
      <w:r w:rsidR="0003170D" w:rsidRPr="005B03A5">
        <w:rPr>
          <w:rFonts w:ascii="Times New Roman" w:hAnsi="Times New Roman"/>
          <w:sz w:val="30"/>
          <w:szCs w:val="30"/>
          <w:lang w:val="ru-RU"/>
        </w:rPr>
        <w:t xml:space="preserve">ети </w:t>
      </w:r>
      <w:r>
        <w:rPr>
          <w:rFonts w:ascii="Times New Roman" w:hAnsi="Times New Roman"/>
          <w:sz w:val="30"/>
          <w:szCs w:val="30"/>
          <w:lang w:val="ru-RU"/>
        </w:rPr>
        <w:t xml:space="preserve">и подростки </w:t>
      </w:r>
      <w:r w:rsidR="0003170D" w:rsidRPr="005B03A5">
        <w:rPr>
          <w:rFonts w:ascii="Times New Roman" w:hAnsi="Times New Roman"/>
          <w:sz w:val="30"/>
          <w:szCs w:val="30"/>
          <w:lang w:val="ru-RU"/>
        </w:rPr>
        <w:t>проводят</w:t>
      </w:r>
      <w:r>
        <w:rPr>
          <w:rFonts w:ascii="Times New Roman" w:hAnsi="Times New Roman"/>
          <w:sz w:val="30"/>
          <w:szCs w:val="30"/>
          <w:lang w:val="ru-RU"/>
        </w:rPr>
        <w:t xml:space="preserve"> всё</w:t>
      </w:r>
      <w:r w:rsidR="0003170D" w:rsidRPr="005B03A5">
        <w:rPr>
          <w:rFonts w:ascii="Times New Roman" w:hAnsi="Times New Roman"/>
          <w:sz w:val="30"/>
          <w:szCs w:val="30"/>
          <w:lang w:val="ru-RU"/>
        </w:rPr>
        <w:t xml:space="preserve"> больше времени в киберпространстве, </w:t>
      </w:r>
      <w:r>
        <w:rPr>
          <w:rFonts w:ascii="Times New Roman" w:hAnsi="Times New Roman"/>
          <w:sz w:val="30"/>
          <w:szCs w:val="30"/>
          <w:lang w:val="ru-RU"/>
        </w:rPr>
        <w:t xml:space="preserve">особенно ярко выраженно это </w:t>
      </w:r>
      <w:r w:rsidR="006F0A1F">
        <w:rPr>
          <w:rFonts w:ascii="Times New Roman" w:hAnsi="Times New Roman"/>
          <w:sz w:val="30"/>
          <w:szCs w:val="30"/>
          <w:lang w:val="ru-RU"/>
        </w:rPr>
        <w:t>в холодную п</w:t>
      </w:r>
      <w:r w:rsidR="00BB75D3">
        <w:rPr>
          <w:rFonts w:ascii="Times New Roman" w:hAnsi="Times New Roman"/>
          <w:sz w:val="30"/>
          <w:szCs w:val="30"/>
          <w:lang w:val="ru-RU"/>
        </w:rPr>
        <w:t>о</w:t>
      </w:r>
      <w:r w:rsidR="006F0A1F">
        <w:rPr>
          <w:rFonts w:ascii="Times New Roman" w:hAnsi="Times New Roman"/>
          <w:sz w:val="30"/>
          <w:szCs w:val="30"/>
          <w:lang w:val="ru-RU"/>
        </w:rPr>
        <w:t>ру года</w:t>
      </w:r>
      <w:r>
        <w:rPr>
          <w:rFonts w:ascii="Times New Roman" w:hAnsi="Times New Roman"/>
          <w:sz w:val="30"/>
          <w:szCs w:val="30"/>
          <w:lang w:val="ru-RU"/>
        </w:rPr>
        <w:t xml:space="preserve">, ведь </w:t>
      </w:r>
      <w:r w:rsidRPr="005B03A5">
        <w:rPr>
          <w:rFonts w:ascii="Times New Roman" w:hAnsi="Times New Roman"/>
          <w:sz w:val="30"/>
          <w:szCs w:val="30"/>
          <w:lang w:val="ru-RU"/>
        </w:rPr>
        <w:t>на</w:t>
      </w:r>
      <w:r w:rsidR="0003170D" w:rsidRPr="005B03A5">
        <w:rPr>
          <w:rFonts w:ascii="Times New Roman" w:hAnsi="Times New Roman"/>
          <w:sz w:val="30"/>
          <w:szCs w:val="30"/>
          <w:lang w:val="ru-RU"/>
        </w:rPr>
        <w:t xml:space="preserve"> улице уже не так просто провести время с друзьями, и многие объединяются в виртуальных мирах за любимыми играми.</w:t>
      </w:r>
    </w:p>
    <w:p w:rsidR="0003170D" w:rsidRDefault="0003170D" w:rsidP="0003170D">
      <w:pPr>
        <w:spacing w:after="0" w:line="240" w:lineRule="auto"/>
        <w:ind w:firstLine="720"/>
        <w:jc w:val="both"/>
        <w:rPr>
          <w:rFonts w:ascii="Times New Roman" w:hAnsi="Times New Roman"/>
          <w:sz w:val="30"/>
          <w:szCs w:val="30"/>
          <w:lang w:val="ru-RU"/>
        </w:rPr>
      </w:pPr>
      <w:r w:rsidRPr="005B03A5">
        <w:rPr>
          <w:rFonts w:ascii="Times New Roman" w:hAnsi="Times New Roman"/>
          <w:sz w:val="30"/>
          <w:szCs w:val="30"/>
          <w:lang w:val="ru-RU"/>
        </w:rPr>
        <w:t>Однако мир гейминга далеко не так безобиден, как может показаться на первый взгляд</w:t>
      </w:r>
      <w:r w:rsidR="00C00A9B">
        <w:rPr>
          <w:rFonts w:ascii="Times New Roman" w:hAnsi="Times New Roman"/>
          <w:sz w:val="30"/>
          <w:szCs w:val="30"/>
          <w:lang w:val="ru-RU"/>
        </w:rPr>
        <w:t>.</w:t>
      </w:r>
      <w:r w:rsidRPr="005B03A5">
        <w:rPr>
          <w:rFonts w:ascii="Times New Roman" w:hAnsi="Times New Roman"/>
          <w:sz w:val="30"/>
          <w:szCs w:val="30"/>
          <w:lang w:val="ru-RU"/>
        </w:rPr>
        <w:t xml:space="preserve"> Игры сами по себе не представляют опасности, но вокруг них часто орудуют мошенники, злоумышленники и киберпреступники.</w:t>
      </w:r>
    </w:p>
    <w:p w:rsidR="00C00A9B" w:rsidRPr="005B03A5" w:rsidRDefault="00C00A9B" w:rsidP="0003170D">
      <w:pPr>
        <w:spacing w:after="0" w:line="240" w:lineRule="auto"/>
        <w:ind w:firstLine="720"/>
        <w:jc w:val="both"/>
        <w:rPr>
          <w:rFonts w:ascii="Times New Roman" w:hAnsi="Times New Roman"/>
          <w:sz w:val="30"/>
          <w:szCs w:val="30"/>
          <w:lang w:val="ru-RU"/>
        </w:rPr>
      </w:pPr>
    </w:p>
    <w:p w:rsidR="0003170D" w:rsidRDefault="00DB0711" w:rsidP="00C00A9B">
      <w:pPr>
        <w:spacing w:after="0" w:line="240" w:lineRule="auto"/>
        <w:jc w:val="center"/>
        <w:rPr>
          <w:rFonts w:ascii="Times New Roman" w:hAnsi="Times New Roman"/>
          <w:sz w:val="30"/>
          <w:szCs w:val="30"/>
          <w:lang w:val="ru-RU"/>
        </w:rPr>
      </w:pPr>
      <w:r>
        <w:rPr>
          <w:noProof/>
          <w:lang w:val="ru-RU" w:eastAsia="ru-RU"/>
        </w:rPr>
        <w:drawing>
          <wp:inline distT="0" distB="0" distL="0" distR="0" wp14:anchorId="3CC365A1" wp14:editId="2B4E4A0C">
            <wp:extent cx="4238625" cy="238414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56799" cy="2394365"/>
                    </a:xfrm>
                    <a:prstGeom prst="rect">
                      <a:avLst/>
                    </a:prstGeom>
                  </pic:spPr>
                </pic:pic>
              </a:graphicData>
            </a:graphic>
          </wp:inline>
        </w:drawing>
      </w:r>
    </w:p>
    <w:p w:rsidR="005B03A5" w:rsidRDefault="008F7A91" w:rsidP="00236F12">
      <w:pPr>
        <w:spacing w:after="0" w:line="240" w:lineRule="auto"/>
        <w:ind w:firstLine="720"/>
        <w:jc w:val="both"/>
        <w:rPr>
          <w:rFonts w:ascii="Times New Roman" w:hAnsi="Times New Roman"/>
          <w:sz w:val="30"/>
          <w:szCs w:val="30"/>
          <w:lang w:val="ru-RU"/>
        </w:rPr>
      </w:pPr>
      <w:r>
        <w:rPr>
          <w:rFonts w:ascii="Times New Roman" w:hAnsi="Times New Roman"/>
          <w:sz w:val="30"/>
          <w:szCs w:val="30"/>
          <w:lang w:val="ru-RU"/>
        </w:rPr>
        <w:t xml:space="preserve">Исходя из проведенных исследований (последнее из которых проведено экспертами «Лабаратории Касперского») можно определить список </w:t>
      </w:r>
      <w:r w:rsidR="00B306F8">
        <w:rPr>
          <w:rFonts w:ascii="Times New Roman" w:hAnsi="Times New Roman"/>
          <w:sz w:val="30"/>
          <w:szCs w:val="30"/>
          <w:lang w:val="ru-RU"/>
        </w:rPr>
        <w:t>наиболее популярных и уязвимых игр,</w:t>
      </w:r>
      <w:r>
        <w:rPr>
          <w:rFonts w:ascii="Times New Roman" w:hAnsi="Times New Roman"/>
          <w:sz w:val="30"/>
          <w:szCs w:val="30"/>
          <w:lang w:val="ru-RU"/>
        </w:rPr>
        <w:t xml:space="preserve"> используемых злоумышленниками для своих целей.</w:t>
      </w:r>
      <w:r w:rsidR="00B306F8">
        <w:rPr>
          <w:rFonts w:ascii="Times New Roman" w:hAnsi="Times New Roman"/>
          <w:sz w:val="30"/>
          <w:szCs w:val="30"/>
          <w:lang w:val="ru-RU"/>
        </w:rPr>
        <w:t xml:space="preserve"> Ниже предоставлен скриншот, где популярная среди детей и подростков игра «</w:t>
      </w:r>
      <w:r w:rsidR="00B306F8">
        <w:rPr>
          <w:rFonts w:ascii="Times New Roman" w:hAnsi="Times New Roman"/>
          <w:sz w:val="30"/>
          <w:szCs w:val="30"/>
        </w:rPr>
        <w:t>Minecraft</w:t>
      </w:r>
      <w:r w:rsidR="00B306F8">
        <w:rPr>
          <w:rFonts w:ascii="Times New Roman" w:hAnsi="Times New Roman"/>
          <w:sz w:val="30"/>
          <w:szCs w:val="30"/>
          <w:lang w:val="ru-RU"/>
        </w:rPr>
        <w:t>» подвергалась кибератакам злоумышленников более 3 миллионов раз.</w:t>
      </w:r>
    </w:p>
    <w:p w:rsidR="00B306F8" w:rsidRDefault="00B306F8" w:rsidP="00DB0711">
      <w:pPr>
        <w:spacing w:after="0" w:line="240" w:lineRule="auto"/>
        <w:ind w:firstLine="720"/>
        <w:jc w:val="center"/>
        <w:rPr>
          <w:rFonts w:ascii="Times New Roman" w:hAnsi="Times New Roman"/>
          <w:sz w:val="30"/>
          <w:szCs w:val="30"/>
          <w:lang w:val="ru-RU"/>
        </w:rPr>
      </w:pPr>
      <w:r>
        <w:rPr>
          <w:noProof/>
          <w:lang w:val="ru-RU" w:eastAsia="ru-RU"/>
        </w:rPr>
        <w:drawing>
          <wp:inline distT="0" distB="0" distL="0" distR="0" wp14:anchorId="3D26D584" wp14:editId="4BDB5088">
            <wp:extent cx="3994748" cy="31242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40515" cy="3238201"/>
                    </a:xfrm>
                    <a:prstGeom prst="rect">
                      <a:avLst/>
                    </a:prstGeom>
                  </pic:spPr>
                </pic:pic>
              </a:graphicData>
            </a:graphic>
          </wp:inline>
        </w:drawing>
      </w:r>
    </w:p>
    <w:p w:rsidR="00B306F8" w:rsidRPr="00DB0711" w:rsidRDefault="00B306F8" w:rsidP="00236F12">
      <w:pPr>
        <w:spacing w:after="0" w:line="240" w:lineRule="auto"/>
        <w:ind w:firstLine="720"/>
        <w:jc w:val="both"/>
        <w:rPr>
          <w:rFonts w:ascii="Times New Roman" w:hAnsi="Times New Roman"/>
          <w:color w:val="7F7F7F" w:themeColor="text1" w:themeTint="80"/>
          <w:sz w:val="30"/>
          <w:szCs w:val="30"/>
          <w:lang w:val="ru-RU"/>
        </w:rPr>
      </w:pPr>
      <w:r w:rsidRPr="00DB0711">
        <w:rPr>
          <w:rFonts w:ascii="Times New Roman" w:hAnsi="Times New Roman"/>
          <w:color w:val="7F7F7F" w:themeColor="text1" w:themeTint="80"/>
          <w:sz w:val="30"/>
          <w:szCs w:val="30"/>
          <w:lang w:val="ru-RU"/>
        </w:rPr>
        <w:t>Информация, полученная экспертами «Лабаратории Касперского»</w:t>
      </w:r>
    </w:p>
    <w:p w:rsidR="008F7A91" w:rsidRDefault="008F7A91" w:rsidP="00236F12">
      <w:pPr>
        <w:spacing w:after="0" w:line="240" w:lineRule="auto"/>
        <w:ind w:firstLine="720"/>
        <w:jc w:val="both"/>
        <w:rPr>
          <w:rFonts w:ascii="Times New Roman" w:hAnsi="Times New Roman"/>
          <w:sz w:val="30"/>
          <w:szCs w:val="30"/>
          <w:lang w:val="ru-RU"/>
        </w:rPr>
      </w:pPr>
    </w:p>
    <w:p w:rsidR="00E36359" w:rsidRPr="00E36359" w:rsidRDefault="00E36359" w:rsidP="00E36359">
      <w:pPr>
        <w:spacing w:after="0" w:line="240" w:lineRule="auto"/>
        <w:ind w:firstLine="720"/>
        <w:jc w:val="both"/>
        <w:rPr>
          <w:rFonts w:ascii="Times New Roman" w:hAnsi="Times New Roman"/>
          <w:sz w:val="30"/>
          <w:szCs w:val="30"/>
          <w:lang w:val="ru-RU"/>
        </w:rPr>
      </w:pPr>
      <w:r>
        <w:rPr>
          <w:rFonts w:ascii="Times New Roman" w:hAnsi="Times New Roman"/>
          <w:sz w:val="30"/>
          <w:szCs w:val="30"/>
          <w:lang w:val="ru-RU"/>
        </w:rPr>
        <w:t>Н</w:t>
      </w:r>
      <w:r w:rsidRPr="00E36359">
        <w:rPr>
          <w:rFonts w:ascii="Times New Roman" w:hAnsi="Times New Roman"/>
          <w:sz w:val="30"/>
          <w:szCs w:val="30"/>
          <w:lang w:val="ru-RU"/>
        </w:rPr>
        <w:t xml:space="preserve">аиболее распространенными киберугрозами, направленными на </w:t>
      </w:r>
      <w:r>
        <w:rPr>
          <w:rFonts w:ascii="Times New Roman" w:hAnsi="Times New Roman"/>
          <w:sz w:val="30"/>
          <w:szCs w:val="30"/>
          <w:lang w:val="ru-RU"/>
        </w:rPr>
        <w:t>несовершеннолетних</w:t>
      </w:r>
      <w:r w:rsidRPr="00E36359">
        <w:rPr>
          <w:rFonts w:ascii="Times New Roman" w:hAnsi="Times New Roman"/>
          <w:sz w:val="30"/>
          <w:szCs w:val="30"/>
          <w:lang w:val="ru-RU"/>
        </w:rPr>
        <w:t xml:space="preserve"> под видом контента, связанного с видеоиграми, являются загрузчики. Эта тенденция сохраняется на протяжении нескольких лет и затрагивает игры как для детей, так и для взрослых.</w:t>
      </w:r>
    </w:p>
    <w:p w:rsidR="00E36359" w:rsidRPr="00E36359" w:rsidRDefault="00E36359" w:rsidP="00E36359">
      <w:pPr>
        <w:spacing w:after="0" w:line="240" w:lineRule="auto"/>
        <w:ind w:firstLine="720"/>
        <w:jc w:val="both"/>
        <w:rPr>
          <w:rFonts w:ascii="Times New Roman" w:hAnsi="Times New Roman"/>
          <w:sz w:val="30"/>
          <w:szCs w:val="30"/>
          <w:lang w:val="ru-RU"/>
        </w:rPr>
      </w:pPr>
      <w:r w:rsidRPr="00E36359">
        <w:rPr>
          <w:rFonts w:ascii="Times New Roman" w:hAnsi="Times New Roman"/>
          <w:sz w:val="30"/>
          <w:szCs w:val="30"/>
          <w:lang w:val="ru-RU"/>
        </w:rPr>
        <w:t>Хотя загрузчики сами по себе не являются вредоносными, они часто используются для загрузки других угроз на устройства пользователей. Кроме того, под видом детских игр распространяется рекламное ПО, которое демонстрирует нежелательные или раздражающие всплывающие окна с рекламой на компьютерах и мобильных устройствах.</w:t>
      </w:r>
    </w:p>
    <w:p w:rsidR="00E36359" w:rsidRPr="00E36359" w:rsidRDefault="00E36359" w:rsidP="00E36359">
      <w:pPr>
        <w:spacing w:after="0" w:line="240" w:lineRule="auto"/>
        <w:ind w:firstLine="720"/>
        <w:jc w:val="both"/>
        <w:rPr>
          <w:rFonts w:ascii="Times New Roman" w:hAnsi="Times New Roman"/>
          <w:sz w:val="30"/>
          <w:szCs w:val="30"/>
          <w:lang w:val="ru-RU"/>
        </w:rPr>
      </w:pPr>
      <w:r w:rsidRPr="00E36359">
        <w:rPr>
          <w:rFonts w:ascii="Times New Roman" w:hAnsi="Times New Roman"/>
          <w:sz w:val="30"/>
          <w:szCs w:val="30"/>
          <w:lang w:val="ru-RU"/>
        </w:rPr>
        <w:t xml:space="preserve">Киберпреступники также используют различные типы троянских программ, которые маскируются под легальное ПО, чтобы обманом заставить пользователей установить их. После установки такие трояны могут выполнять вредоносные действия без согласия или </w:t>
      </w:r>
      <w:r>
        <w:rPr>
          <w:rFonts w:ascii="Times New Roman" w:hAnsi="Times New Roman"/>
          <w:sz w:val="30"/>
          <w:szCs w:val="30"/>
          <w:lang w:val="ru-RU"/>
        </w:rPr>
        <w:t>ведома пользователя. Среди них:</w:t>
      </w:r>
    </w:p>
    <w:p w:rsidR="00E36359" w:rsidRPr="00E36359" w:rsidRDefault="00E36359" w:rsidP="00E36359">
      <w:pPr>
        <w:spacing w:after="0" w:line="240" w:lineRule="auto"/>
        <w:ind w:firstLine="720"/>
        <w:jc w:val="both"/>
        <w:rPr>
          <w:rFonts w:ascii="Times New Roman" w:hAnsi="Times New Roman"/>
          <w:sz w:val="30"/>
          <w:szCs w:val="30"/>
          <w:lang w:val="ru-RU"/>
        </w:rPr>
      </w:pPr>
      <w:r w:rsidRPr="00E36359">
        <w:rPr>
          <w:rFonts w:ascii="Times New Roman" w:hAnsi="Times New Roman"/>
          <w:sz w:val="30"/>
          <w:szCs w:val="30"/>
          <w:lang w:val="ru-RU"/>
        </w:rPr>
        <w:t>- Trojan-SMS, отправляющий сообщения на платные номера с зараженного мобильного устройства;</w:t>
      </w:r>
    </w:p>
    <w:p w:rsidR="00E36359" w:rsidRPr="00E36359" w:rsidRDefault="00E36359" w:rsidP="00E36359">
      <w:pPr>
        <w:spacing w:after="0" w:line="240" w:lineRule="auto"/>
        <w:ind w:firstLine="720"/>
        <w:jc w:val="both"/>
        <w:rPr>
          <w:rFonts w:ascii="Times New Roman" w:hAnsi="Times New Roman"/>
          <w:sz w:val="30"/>
          <w:szCs w:val="30"/>
          <w:lang w:val="ru-RU"/>
        </w:rPr>
      </w:pPr>
      <w:r w:rsidRPr="00E36359">
        <w:rPr>
          <w:rFonts w:ascii="Times New Roman" w:hAnsi="Times New Roman"/>
          <w:sz w:val="30"/>
          <w:szCs w:val="30"/>
          <w:lang w:val="ru-RU"/>
        </w:rPr>
        <w:t>- Trojan-Spy, перехватывающий нажатия клавиш, снимки экрана и учетные данные;</w:t>
      </w:r>
    </w:p>
    <w:p w:rsidR="00E36359" w:rsidRPr="00E36359" w:rsidRDefault="00E36359" w:rsidP="00E36359">
      <w:pPr>
        <w:spacing w:after="0" w:line="240" w:lineRule="auto"/>
        <w:ind w:firstLine="720"/>
        <w:jc w:val="both"/>
        <w:rPr>
          <w:rFonts w:ascii="Times New Roman" w:hAnsi="Times New Roman"/>
          <w:sz w:val="30"/>
          <w:szCs w:val="30"/>
          <w:lang w:val="ru-RU"/>
        </w:rPr>
      </w:pPr>
      <w:r w:rsidRPr="00E36359">
        <w:rPr>
          <w:rFonts w:ascii="Times New Roman" w:hAnsi="Times New Roman"/>
          <w:sz w:val="30"/>
          <w:szCs w:val="30"/>
          <w:lang w:val="ru-RU"/>
        </w:rPr>
        <w:t>- Trojan-PSW, предназначенный для кражи паролей;</w:t>
      </w:r>
    </w:p>
    <w:p w:rsidR="00E36359" w:rsidRDefault="002C44F6" w:rsidP="00E36359">
      <w:pPr>
        <w:spacing w:after="0" w:line="240" w:lineRule="auto"/>
        <w:ind w:firstLine="720"/>
        <w:jc w:val="both"/>
        <w:rPr>
          <w:rFonts w:ascii="Times New Roman" w:hAnsi="Times New Roman"/>
          <w:sz w:val="30"/>
          <w:szCs w:val="30"/>
          <w:lang w:val="ru-RU"/>
        </w:rPr>
      </w:pPr>
      <w:r>
        <w:rPr>
          <w:rFonts w:ascii="Times New Roman" w:hAnsi="Times New Roman"/>
          <w:sz w:val="30"/>
          <w:szCs w:val="30"/>
          <w:lang w:val="ru-RU"/>
        </w:rPr>
        <w:t>-</w:t>
      </w:r>
      <w:r w:rsidR="00E36359" w:rsidRPr="00E36359">
        <w:rPr>
          <w:rFonts w:ascii="Times New Roman" w:hAnsi="Times New Roman"/>
          <w:sz w:val="30"/>
          <w:szCs w:val="30"/>
          <w:lang w:val="ru-RU"/>
        </w:rPr>
        <w:t>Trojan-Dropper, который устанавливает другие вредоносные программы.</w:t>
      </w:r>
    </w:p>
    <w:p w:rsidR="00612E23" w:rsidRPr="00E36359" w:rsidRDefault="00612E23" w:rsidP="00E36359">
      <w:pPr>
        <w:spacing w:after="0" w:line="240" w:lineRule="auto"/>
        <w:ind w:firstLine="720"/>
        <w:jc w:val="both"/>
        <w:rPr>
          <w:rFonts w:ascii="Times New Roman" w:hAnsi="Times New Roman"/>
          <w:sz w:val="30"/>
          <w:szCs w:val="30"/>
          <w:lang w:val="ru-RU"/>
        </w:rPr>
      </w:pPr>
    </w:p>
    <w:p w:rsidR="00E36359" w:rsidRDefault="00612E23" w:rsidP="00612E23">
      <w:pPr>
        <w:spacing w:after="0" w:line="240" w:lineRule="auto"/>
        <w:ind w:firstLine="720"/>
        <w:jc w:val="center"/>
        <w:rPr>
          <w:rFonts w:ascii="Times New Roman" w:hAnsi="Times New Roman"/>
          <w:sz w:val="30"/>
          <w:szCs w:val="30"/>
          <w:lang w:val="ru-RU"/>
        </w:rPr>
      </w:pPr>
      <w:r>
        <w:rPr>
          <w:noProof/>
          <w:lang w:val="ru-RU" w:eastAsia="ru-RU"/>
        </w:rPr>
        <w:drawing>
          <wp:inline distT="0" distB="0" distL="0" distR="0" wp14:anchorId="4ABF22CF" wp14:editId="3EB82D45">
            <wp:extent cx="2094958" cy="3505200"/>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42659" cy="3585012"/>
                    </a:xfrm>
                    <a:prstGeom prst="rect">
                      <a:avLst/>
                    </a:prstGeom>
                  </pic:spPr>
                </pic:pic>
              </a:graphicData>
            </a:graphic>
          </wp:inline>
        </w:drawing>
      </w:r>
    </w:p>
    <w:p w:rsidR="00612E23" w:rsidRPr="00612E23" w:rsidRDefault="00612E23" w:rsidP="00612E23">
      <w:pPr>
        <w:spacing w:after="0" w:line="240" w:lineRule="auto"/>
        <w:ind w:firstLine="720"/>
        <w:jc w:val="center"/>
        <w:rPr>
          <w:rFonts w:ascii="Times New Roman" w:hAnsi="Times New Roman"/>
          <w:color w:val="7F7F7F" w:themeColor="text1" w:themeTint="80"/>
          <w:sz w:val="30"/>
          <w:szCs w:val="30"/>
          <w:lang w:val="ru-RU"/>
        </w:rPr>
      </w:pPr>
      <w:r w:rsidRPr="00612E23">
        <w:rPr>
          <w:rFonts w:ascii="Times New Roman" w:hAnsi="Times New Roman"/>
          <w:color w:val="7F7F7F" w:themeColor="text1" w:themeTint="80"/>
          <w:sz w:val="30"/>
          <w:szCs w:val="30"/>
          <w:lang w:val="ru-RU"/>
        </w:rPr>
        <w:t>Легкие задания используются как приманка, чтобы заставить детей следовать мошеннической схеме</w:t>
      </w:r>
    </w:p>
    <w:p w:rsidR="00612E23" w:rsidRDefault="00612E23" w:rsidP="00E36359">
      <w:pPr>
        <w:spacing w:after="0" w:line="240" w:lineRule="auto"/>
        <w:ind w:firstLine="720"/>
        <w:jc w:val="both"/>
        <w:rPr>
          <w:rFonts w:ascii="Times New Roman" w:hAnsi="Times New Roman"/>
          <w:sz w:val="30"/>
          <w:szCs w:val="30"/>
          <w:lang w:val="ru-RU"/>
        </w:rPr>
      </w:pPr>
      <w:r w:rsidRPr="00612E23">
        <w:rPr>
          <w:rFonts w:ascii="Times New Roman" w:hAnsi="Times New Roman"/>
          <w:sz w:val="30"/>
          <w:szCs w:val="30"/>
          <w:lang w:val="ru-RU"/>
        </w:rPr>
        <w:lastRenderedPageBreak/>
        <w:t xml:space="preserve">Чтобы получить желаемый </w:t>
      </w:r>
      <w:r>
        <w:rPr>
          <w:rFonts w:ascii="Times New Roman" w:hAnsi="Times New Roman"/>
          <w:sz w:val="30"/>
          <w:szCs w:val="30"/>
          <w:lang w:val="ru-RU"/>
        </w:rPr>
        <w:t>донат</w:t>
      </w:r>
      <w:r w:rsidR="00E140D7">
        <w:rPr>
          <w:rFonts w:ascii="Times New Roman" w:hAnsi="Times New Roman"/>
          <w:sz w:val="30"/>
          <w:szCs w:val="30"/>
          <w:lang w:val="ru-RU"/>
        </w:rPr>
        <w:t xml:space="preserve"> (в данном случае игровую валюту)</w:t>
      </w:r>
      <w:r>
        <w:rPr>
          <w:rFonts w:ascii="Times New Roman" w:hAnsi="Times New Roman"/>
          <w:sz w:val="30"/>
          <w:szCs w:val="30"/>
          <w:lang w:val="ru-RU"/>
        </w:rPr>
        <w:t xml:space="preserve"> или скин</w:t>
      </w:r>
      <w:r w:rsidRPr="00612E23">
        <w:rPr>
          <w:rFonts w:ascii="Times New Roman" w:hAnsi="Times New Roman"/>
          <w:sz w:val="30"/>
          <w:szCs w:val="30"/>
          <w:lang w:val="ru-RU"/>
        </w:rPr>
        <w:t>, юным пользователям предлагается ввести логин и пароль от своего игрового аккаунта. Однако вместо получения какого-либо подарка, их игровой аккаунт оказывается украденным мошенниками.</w:t>
      </w:r>
    </w:p>
    <w:p w:rsidR="00612E23" w:rsidRDefault="00612E23" w:rsidP="00612E23">
      <w:pPr>
        <w:spacing w:after="0" w:line="240" w:lineRule="auto"/>
        <w:ind w:firstLine="720"/>
        <w:jc w:val="center"/>
        <w:rPr>
          <w:rFonts w:ascii="Times New Roman" w:hAnsi="Times New Roman"/>
          <w:sz w:val="30"/>
          <w:szCs w:val="30"/>
          <w:lang w:val="ru-RU"/>
        </w:rPr>
      </w:pPr>
      <w:r>
        <w:rPr>
          <w:noProof/>
          <w:lang w:val="ru-RU" w:eastAsia="ru-RU"/>
        </w:rPr>
        <w:drawing>
          <wp:inline distT="0" distB="0" distL="0" distR="0" wp14:anchorId="05D65047" wp14:editId="4F7B4069">
            <wp:extent cx="2533650" cy="240088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69481" cy="2434835"/>
                    </a:xfrm>
                    <a:prstGeom prst="rect">
                      <a:avLst/>
                    </a:prstGeom>
                  </pic:spPr>
                </pic:pic>
              </a:graphicData>
            </a:graphic>
          </wp:inline>
        </w:drawing>
      </w:r>
    </w:p>
    <w:p w:rsidR="00612E23" w:rsidRDefault="00612E23" w:rsidP="00612E23">
      <w:pPr>
        <w:spacing w:after="0" w:line="240" w:lineRule="auto"/>
        <w:ind w:firstLine="720"/>
        <w:jc w:val="center"/>
        <w:rPr>
          <w:rFonts w:ascii="Times New Roman" w:hAnsi="Times New Roman"/>
          <w:color w:val="7F7F7F" w:themeColor="text1" w:themeTint="80"/>
          <w:sz w:val="30"/>
          <w:szCs w:val="30"/>
          <w:lang w:val="ru-RU"/>
        </w:rPr>
      </w:pPr>
      <w:r w:rsidRPr="00612E23">
        <w:rPr>
          <w:rFonts w:ascii="Times New Roman" w:hAnsi="Times New Roman"/>
          <w:color w:val="7F7F7F" w:themeColor="text1" w:themeTint="80"/>
          <w:sz w:val="30"/>
          <w:szCs w:val="30"/>
          <w:lang w:val="ru-RU"/>
        </w:rPr>
        <w:t>Пользователям предлагается ввести данные своей учетной записи</w:t>
      </w:r>
    </w:p>
    <w:p w:rsidR="00DB0711" w:rsidRPr="00612E23" w:rsidRDefault="00DB0711" w:rsidP="00612E23">
      <w:pPr>
        <w:spacing w:after="0" w:line="240" w:lineRule="auto"/>
        <w:ind w:firstLine="720"/>
        <w:jc w:val="center"/>
        <w:rPr>
          <w:rFonts w:ascii="Times New Roman" w:hAnsi="Times New Roman"/>
          <w:color w:val="7F7F7F" w:themeColor="text1" w:themeTint="80"/>
          <w:sz w:val="30"/>
          <w:szCs w:val="30"/>
          <w:lang w:val="ru-RU"/>
        </w:rPr>
      </w:pPr>
    </w:p>
    <w:p w:rsidR="00E140D7" w:rsidRPr="00E140D7" w:rsidRDefault="00E140D7" w:rsidP="00E140D7">
      <w:pPr>
        <w:spacing w:after="0" w:line="240" w:lineRule="auto"/>
        <w:ind w:firstLine="720"/>
        <w:jc w:val="both"/>
        <w:rPr>
          <w:rFonts w:ascii="Times New Roman" w:hAnsi="Times New Roman"/>
          <w:sz w:val="30"/>
          <w:szCs w:val="30"/>
          <w:lang w:val="ru-RU"/>
        </w:rPr>
      </w:pPr>
      <w:r w:rsidRPr="00E140D7">
        <w:rPr>
          <w:rFonts w:ascii="Times New Roman" w:hAnsi="Times New Roman"/>
          <w:sz w:val="30"/>
          <w:szCs w:val="30"/>
          <w:lang w:val="ru-RU"/>
        </w:rPr>
        <w:t>В игровом мире мошенники используют различные уловки, чтобы обманывать пользователей. Помимо популярных скинов, еще одной распространенной ловушкой является предложение получить игровую валюту.</w:t>
      </w:r>
    </w:p>
    <w:p w:rsidR="00E140D7" w:rsidRDefault="00E140D7" w:rsidP="00E140D7">
      <w:pPr>
        <w:spacing w:after="0" w:line="240" w:lineRule="auto"/>
        <w:ind w:firstLine="720"/>
        <w:jc w:val="both"/>
        <w:rPr>
          <w:rFonts w:ascii="Times New Roman" w:hAnsi="Times New Roman"/>
          <w:sz w:val="30"/>
          <w:szCs w:val="30"/>
          <w:lang w:val="ru-RU"/>
        </w:rPr>
      </w:pPr>
      <w:r w:rsidRPr="00E140D7">
        <w:rPr>
          <w:rFonts w:ascii="Times New Roman" w:hAnsi="Times New Roman"/>
          <w:sz w:val="30"/>
          <w:szCs w:val="30"/>
          <w:lang w:val="ru-RU"/>
        </w:rPr>
        <w:t>Один и</w:t>
      </w:r>
      <w:r w:rsidR="00C63AB4">
        <w:rPr>
          <w:rFonts w:ascii="Times New Roman" w:hAnsi="Times New Roman"/>
          <w:sz w:val="30"/>
          <w:szCs w:val="30"/>
          <w:lang w:val="ru-RU"/>
        </w:rPr>
        <w:t xml:space="preserve">з примеров такого мошенничества </w:t>
      </w:r>
      <w:r w:rsidRPr="00E140D7">
        <w:rPr>
          <w:rFonts w:ascii="Times New Roman" w:hAnsi="Times New Roman"/>
          <w:sz w:val="30"/>
          <w:szCs w:val="30"/>
          <w:lang w:val="ru-RU"/>
        </w:rPr>
        <w:t xml:space="preserve">обнаружен в игре </w:t>
      </w:r>
      <w:r w:rsidR="00C63AB4">
        <w:rPr>
          <w:rFonts w:ascii="Times New Roman" w:hAnsi="Times New Roman"/>
          <w:sz w:val="30"/>
          <w:szCs w:val="30"/>
          <w:lang w:val="ru-RU"/>
        </w:rPr>
        <w:t>«Крестный Котец»</w:t>
      </w:r>
      <w:r w:rsidRPr="00E140D7">
        <w:rPr>
          <w:rFonts w:ascii="Times New Roman" w:hAnsi="Times New Roman"/>
          <w:sz w:val="30"/>
          <w:szCs w:val="30"/>
          <w:lang w:val="ru-RU"/>
        </w:rPr>
        <w:t>. Пользователям предлагают ввести данные своего игрового аккаунта, а затем пройти опрос, чтобы доказать, что они не являются ботами. После прохождения опроса их перенаправляют на поддельный веб-сайт, который обещает бесплатные призы или раздачи.</w:t>
      </w:r>
    </w:p>
    <w:p w:rsidR="00F82C41" w:rsidRDefault="00F82C41" w:rsidP="00E140D7">
      <w:pPr>
        <w:spacing w:after="0" w:line="240" w:lineRule="auto"/>
        <w:ind w:firstLine="720"/>
        <w:jc w:val="both"/>
        <w:rPr>
          <w:rFonts w:ascii="Times New Roman" w:hAnsi="Times New Roman"/>
          <w:sz w:val="30"/>
          <w:szCs w:val="30"/>
          <w:lang w:val="ru-RU"/>
        </w:rPr>
      </w:pPr>
    </w:p>
    <w:p w:rsidR="00F82C41" w:rsidRDefault="00F82C41" w:rsidP="00F82C41">
      <w:pPr>
        <w:spacing w:after="0" w:line="240" w:lineRule="auto"/>
        <w:jc w:val="center"/>
        <w:rPr>
          <w:rFonts w:ascii="Times New Roman" w:hAnsi="Times New Roman"/>
          <w:sz w:val="30"/>
          <w:szCs w:val="30"/>
          <w:lang w:val="ru-RU"/>
        </w:rPr>
      </w:pPr>
      <w:r>
        <w:rPr>
          <w:noProof/>
          <w:lang w:val="ru-RU" w:eastAsia="ru-RU"/>
        </w:rPr>
        <w:drawing>
          <wp:inline distT="0" distB="0" distL="0" distR="0" wp14:anchorId="6F8169C4" wp14:editId="33770D4B">
            <wp:extent cx="3019425" cy="2682140"/>
            <wp:effectExtent l="0" t="0" r="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57021" cy="2715537"/>
                    </a:xfrm>
                    <a:prstGeom prst="rect">
                      <a:avLst/>
                    </a:prstGeom>
                  </pic:spPr>
                </pic:pic>
              </a:graphicData>
            </a:graphic>
          </wp:inline>
        </w:drawing>
      </w:r>
    </w:p>
    <w:p w:rsidR="00F82C41" w:rsidRPr="00C63AB4" w:rsidRDefault="00F82C41" w:rsidP="00F82C41">
      <w:pPr>
        <w:spacing w:after="0" w:line="240" w:lineRule="auto"/>
        <w:jc w:val="center"/>
        <w:rPr>
          <w:rFonts w:ascii="Times New Roman" w:hAnsi="Times New Roman"/>
          <w:color w:val="7F7F7F" w:themeColor="text1" w:themeTint="80"/>
          <w:sz w:val="30"/>
          <w:szCs w:val="30"/>
          <w:lang w:val="ru-RU"/>
        </w:rPr>
      </w:pPr>
      <w:r w:rsidRPr="00C63AB4">
        <w:rPr>
          <w:rFonts w:ascii="Times New Roman" w:hAnsi="Times New Roman"/>
          <w:color w:val="7F7F7F" w:themeColor="text1" w:themeTint="80"/>
          <w:sz w:val="30"/>
          <w:szCs w:val="30"/>
          <w:lang w:val="ru-RU"/>
        </w:rPr>
        <w:t xml:space="preserve">Красочный фишинговый сайт посвящен </w:t>
      </w:r>
      <w:r w:rsidR="00C63AB4" w:rsidRPr="00C63AB4">
        <w:rPr>
          <w:rFonts w:ascii="Times New Roman" w:hAnsi="Times New Roman"/>
          <w:color w:val="7F7F7F" w:themeColor="text1" w:themeTint="80"/>
          <w:sz w:val="30"/>
          <w:szCs w:val="30"/>
          <w:lang w:val="ru-RU"/>
        </w:rPr>
        <w:t>«</w:t>
      </w:r>
      <w:r w:rsidRPr="00C63AB4">
        <w:rPr>
          <w:rFonts w:ascii="Times New Roman" w:hAnsi="Times New Roman"/>
          <w:color w:val="7F7F7F" w:themeColor="text1" w:themeTint="80"/>
          <w:sz w:val="30"/>
          <w:szCs w:val="30"/>
          <w:lang w:val="ru-RU"/>
        </w:rPr>
        <w:t>К</w:t>
      </w:r>
      <w:r w:rsidR="00C63AB4">
        <w:rPr>
          <w:rFonts w:ascii="Times New Roman" w:hAnsi="Times New Roman"/>
          <w:color w:val="7F7F7F" w:themeColor="text1" w:themeTint="80"/>
          <w:sz w:val="30"/>
          <w:szCs w:val="30"/>
          <w:lang w:val="ru-RU"/>
        </w:rPr>
        <w:t>рестному К</w:t>
      </w:r>
      <w:r w:rsidRPr="00C63AB4">
        <w:rPr>
          <w:rFonts w:ascii="Times New Roman" w:hAnsi="Times New Roman"/>
          <w:color w:val="7F7F7F" w:themeColor="text1" w:themeTint="80"/>
          <w:sz w:val="30"/>
          <w:szCs w:val="30"/>
          <w:lang w:val="ru-RU"/>
        </w:rPr>
        <w:t>отцу» и ориентирован на детскую аудиторию</w:t>
      </w:r>
    </w:p>
    <w:p w:rsidR="00F82C41" w:rsidRPr="00E140D7" w:rsidRDefault="00F82C41" w:rsidP="00F82C41">
      <w:pPr>
        <w:spacing w:after="0" w:line="240" w:lineRule="auto"/>
        <w:jc w:val="center"/>
        <w:rPr>
          <w:rFonts w:ascii="Times New Roman" w:hAnsi="Times New Roman"/>
          <w:sz w:val="30"/>
          <w:szCs w:val="30"/>
          <w:lang w:val="ru-RU"/>
        </w:rPr>
      </w:pPr>
    </w:p>
    <w:p w:rsidR="00E140D7" w:rsidRPr="00E140D7" w:rsidRDefault="00E140D7" w:rsidP="00E140D7">
      <w:pPr>
        <w:spacing w:after="0" w:line="240" w:lineRule="auto"/>
        <w:ind w:firstLine="720"/>
        <w:jc w:val="both"/>
        <w:rPr>
          <w:rFonts w:ascii="Times New Roman" w:hAnsi="Times New Roman"/>
          <w:sz w:val="30"/>
          <w:szCs w:val="30"/>
          <w:lang w:val="ru-RU"/>
        </w:rPr>
      </w:pPr>
      <w:r w:rsidRPr="00E140D7">
        <w:rPr>
          <w:rFonts w:ascii="Times New Roman" w:hAnsi="Times New Roman"/>
          <w:sz w:val="30"/>
          <w:szCs w:val="30"/>
          <w:lang w:val="ru-RU"/>
        </w:rPr>
        <w:t>Однако на самом деле мошенники не заинтересованы в персональных данных, таких как данные кредитных карт. Они используют видимость игровой активности, чтобы заманить пользователей в другое мошенничество, например, поддельные загрузки, претензии на призы или другие обманные предложения.</w:t>
      </w:r>
    </w:p>
    <w:p w:rsidR="00E140D7" w:rsidRDefault="00E140D7" w:rsidP="00E140D7">
      <w:pPr>
        <w:spacing w:after="0" w:line="240" w:lineRule="auto"/>
        <w:ind w:firstLine="720"/>
        <w:jc w:val="both"/>
        <w:rPr>
          <w:rFonts w:ascii="Times New Roman" w:hAnsi="Times New Roman"/>
          <w:sz w:val="30"/>
          <w:szCs w:val="30"/>
          <w:lang w:val="ru-RU"/>
        </w:rPr>
      </w:pPr>
      <w:r w:rsidRPr="00E140D7">
        <w:rPr>
          <w:rFonts w:ascii="Times New Roman" w:hAnsi="Times New Roman"/>
          <w:sz w:val="30"/>
          <w:szCs w:val="30"/>
          <w:lang w:val="ru-RU"/>
        </w:rPr>
        <w:t>Весь процесс представляет собой хитрый способ перенаправить пользователей на другое, более опасное мошенничество под предлогом законного этапа проверки. Таким образом, мошенники пытаются обмануть доверчивых игроков и получить выгоду от их действий.</w:t>
      </w:r>
    </w:p>
    <w:p w:rsidR="00C63AB4" w:rsidRDefault="00C63AB4" w:rsidP="00C63AB4">
      <w:pPr>
        <w:spacing w:after="0" w:line="240" w:lineRule="auto"/>
        <w:jc w:val="center"/>
        <w:rPr>
          <w:rFonts w:ascii="Times New Roman" w:hAnsi="Times New Roman"/>
          <w:sz w:val="30"/>
          <w:szCs w:val="30"/>
          <w:lang w:val="ru-RU"/>
        </w:rPr>
      </w:pPr>
      <w:r>
        <w:rPr>
          <w:noProof/>
          <w:lang w:val="ru-RU" w:eastAsia="ru-RU"/>
        </w:rPr>
        <w:drawing>
          <wp:inline distT="0" distB="0" distL="0" distR="0" wp14:anchorId="389E1D2F" wp14:editId="69A3AF8C">
            <wp:extent cx="2676525" cy="1492903"/>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60113" cy="1539527"/>
                    </a:xfrm>
                    <a:prstGeom prst="rect">
                      <a:avLst/>
                    </a:prstGeom>
                  </pic:spPr>
                </pic:pic>
              </a:graphicData>
            </a:graphic>
          </wp:inline>
        </w:drawing>
      </w:r>
    </w:p>
    <w:p w:rsidR="00C63AB4" w:rsidRPr="00C63AB4" w:rsidRDefault="00C63AB4" w:rsidP="00C63AB4">
      <w:pPr>
        <w:spacing w:after="0" w:line="240" w:lineRule="auto"/>
        <w:jc w:val="center"/>
        <w:rPr>
          <w:rFonts w:ascii="Times New Roman" w:hAnsi="Times New Roman"/>
          <w:color w:val="7F7F7F" w:themeColor="text1" w:themeTint="80"/>
          <w:sz w:val="30"/>
          <w:szCs w:val="30"/>
          <w:lang w:val="ru-RU"/>
        </w:rPr>
      </w:pPr>
      <w:r w:rsidRPr="00C63AB4">
        <w:rPr>
          <w:rFonts w:ascii="Times New Roman" w:hAnsi="Times New Roman"/>
          <w:color w:val="7F7F7F" w:themeColor="text1" w:themeTint="80"/>
          <w:sz w:val="30"/>
          <w:szCs w:val="30"/>
          <w:lang w:val="ru-RU"/>
        </w:rPr>
        <w:t>Фишинговый сайт посвящен игре «</w:t>
      </w:r>
      <w:r w:rsidRPr="00C63AB4">
        <w:rPr>
          <w:rFonts w:ascii="Times New Roman" w:hAnsi="Times New Roman"/>
          <w:color w:val="7F7F7F" w:themeColor="text1" w:themeTint="80"/>
          <w:sz w:val="30"/>
          <w:szCs w:val="30"/>
        </w:rPr>
        <w:t>ROBLOX</w:t>
      </w:r>
      <w:r w:rsidRPr="00C63AB4">
        <w:rPr>
          <w:rFonts w:ascii="Times New Roman" w:hAnsi="Times New Roman"/>
          <w:color w:val="7F7F7F" w:themeColor="text1" w:themeTint="80"/>
          <w:sz w:val="30"/>
          <w:szCs w:val="30"/>
          <w:lang w:val="ru-RU"/>
        </w:rPr>
        <w:t>» и также ориентирован на детскую аудиторию</w:t>
      </w:r>
    </w:p>
    <w:p w:rsidR="00C63AB4" w:rsidRPr="00C63AB4" w:rsidRDefault="00C63AB4" w:rsidP="00C63AB4">
      <w:pPr>
        <w:spacing w:after="0" w:line="240" w:lineRule="auto"/>
        <w:ind w:firstLine="720"/>
        <w:jc w:val="both"/>
        <w:rPr>
          <w:rFonts w:ascii="Times New Roman" w:hAnsi="Times New Roman"/>
          <w:sz w:val="30"/>
          <w:szCs w:val="30"/>
          <w:lang w:val="ru-RU"/>
        </w:rPr>
      </w:pPr>
      <w:r>
        <w:rPr>
          <w:rFonts w:ascii="Times New Roman" w:hAnsi="Times New Roman"/>
          <w:sz w:val="30"/>
          <w:szCs w:val="30"/>
          <w:lang w:val="ru-RU"/>
        </w:rPr>
        <w:t>В</w:t>
      </w:r>
      <w:r w:rsidRPr="00C63AB4">
        <w:rPr>
          <w:rFonts w:ascii="Times New Roman" w:hAnsi="Times New Roman"/>
          <w:sz w:val="30"/>
          <w:szCs w:val="30"/>
          <w:lang w:val="ru-RU"/>
        </w:rPr>
        <w:t xml:space="preserve">се чаще </w:t>
      </w:r>
      <w:r w:rsidR="00203AFF">
        <w:rPr>
          <w:rFonts w:ascii="Times New Roman" w:hAnsi="Times New Roman"/>
          <w:sz w:val="30"/>
          <w:szCs w:val="30"/>
          <w:lang w:val="ru-RU"/>
        </w:rPr>
        <w:t xml:space="preserve">злоумышленники </w:t>
      </w:r>
      <w:r w:rsidRPr="00C63AB4">
        <w:rPr>
          <w:rFonts w:ascii="Times New Roman" w:hAnsi="Times New Roman"/>
          <w:sz w:val="30"/>
          <w:szCs w:val="30"/>
          <w:lang w:val="ru-RU"/>
        </w:rPr>
        <w:t>пытаются обманывать молодую аудиторию, используя различные уловки и ложные обещания. Одним из популярных методов становится предложение получить новый iPhone или даже денежные средства.</w:t>
      </w:r>
    </w:p>
    <w:p w:rsidR="00712E41" w:rsidRDefault="00C63AB4" w:rsidP="00C63AB4">
      <w:pPr>
        <w:spacing w:after="0" w:line="240" w:lineRule="auto"/>
        <w:ind w:firstLine="720"/>
        <w:jc w:val="both"/>
        <w:rPr>
          <w:rFonts w:ascii="Times New Roman" w:hAnsi="Times New Roman"/>
          <w:sz w:val="30"/>
          <w:szCs w:val="30"/>
          <w:lang w:val="ru-RU"/>
        </w:rPr>
      </w:pPr>
      <w:r w:rsidRPr="00C63AB4">
        <w:rPr>
          <w:rFonts w:ascii="Times New Roman" w:hAnsi="Times New Roman"/>
          <w:sz w:val="30"/>
          <w:szCs w:val="30"/>
          <w:lang w:val="ru-RU"/>
        </w:rPr>
        <w:t xml:space="preserve">Так, </w:t>
      </w:r>
      <w:r w:rsidR="00712E41">
        <w:rPr>
          <w:rFonts w:ascii="Times New Roman" w:hAnsi="Times New Roman"/>
          <w:sz w:val="30"/>
          <w:szCs w:val="30"/>
          <w:lang w:val="ru-RU"/>
        </w:rPr>
        <w:t xml:space="preserve">на странице одного из </w:t>
      </w:r>
      <w:r w:rsidR="00712E41">
        <w:rPr>
          <w:rFonts w:ascii="Times New Roman" w:hAnsi="Times New Roman"/>
          <w:sz w:val="30"/>
          <w:szCs w:val="30"/>
        </w:rPr>
        <w:t>telegram</w:t>
      </w:r>
      <w:r w:rsidR="00712E41" w:rsidRPr="00712E41">
        <w:rPr>
          <w:rFonts w:ascii="Times New Roman" w:hAnsi="Times New Roman"/>
          <w:sz w:val="30"/>
          <w:szCs w:val="30"/>
          <w:lang w:val="ru-RU"/>
        </w:rPr>
        <w:t xml:space="preserve"> </w:t>
      </w:r>
      <w:r w:rsidR="00712E41">
        <w:rPr>
          <w:rFonts w:ascii="Times New Roman" w:hAnsi="Times New Roman"/>
          <w:sz w:val="30"/>
          <w:szCs w:val="30"/>
          <w:lang w:val="ru-RU"/>
        </w:rPr>
        <w:t>сообщества</w:t>
      </w:r>
      <w:r w:rsidRPr="00C63AB4">
        <w:rPr>
          <w:rFonts w:ascii="Times New Roman" w:hAnsi="Times New Roman"/>
          <w:sz w:val="30"/>
          <w:szCs w:val="30"/>
          <w:lang w:val="ru-RU"/>
        </w:rPr>
        <w:t xml:space="preserve">, которая эксплуатировала бренд игры </w:t>
      </w:r>
      <w:r w:rsidR="00712E41">
        <w:rPr>
          <w:rFonts w:ascii="Times New Roman" w:hAnsi="Times New Roman"/>
          <w:sz w:val="30"/>
          <w:szCs w:val="30"/>
        </w:rPr>
        <w:t>Capybara</w:t>
      </w:r>
      <w:r w:rsidR="00712E41">
        <w:rPr>
          <w:rFonts w:ascii="Times New Roman" w:hAnsi="Times New Roman"/>
          <w:sz w:val="30"/>
          <w:szCs w:val="30"/>
          <w:lang w:val="ru-RU"/>
        </w:rPr>
        <w:t xml:space="preserve"> обнаружена поддельная версия игры, представленная</w:t>
      </w:r>
      <w:r w:rsidRPr="00C63AB4">
        <w:rPr>
          <w:rFonts w:ascii="Times New Roman" w:hAnsi="Times New Roman"/>
          <w:sz w:val="30"/>
          <w:szCs w:val="30"/>
          <w:lang w:val="ru-RU"/>
        </w:rPr>
        <w:t xml:space="preserve"> в веб-формате. Пользователям предлагалось зарегистрироваться и сделать депозит, чтобы начать играть и в итоге </w:t>
      </w:r>
      <w:r w:rsidR="00712E41">
        <w:rPr>
          <w:rFonts w:ascii="Times New Roman" w:hAnsi="Times New Roman"/>
          <w:sz w:val="30"/>
          <w:szCs w:val="30"/>
          <w:lang w:val="ru-RU"/>
        </w:rPr>
        <w:t>выиграть</w:t>
      </w:r>
      <w:r w:rsidR="00712E41" w:rsidRPr="00712E41">
        <w:rPr>
          <w:rFonts w:ascii="Times New Roman" w:hAnsi="Times New Roman"/>
          <w:sz w:val="30"/>
          <w:szCs w:val="30"/>
          <w:lang w:val="ru-RU"/>
        </w:rPr>
        <w:t xml:space="preserve"> </w:t>
      </w:r>
      <w:r w:rsidR="00712E41">
        <w:rPr>
          <w:rFonts w:ascii="Times New Roman" w:hAnsi="Times New Roman"/>
          <w:sz w:val="30"/>
          <w:szCs w:val="30"/>
        </w:rPr>
        <w:t>IPhone</w:t>
      </w:r>
      <w:r w:rsidR="00712E41">
        <w:rPr>
          <w:rFonts w:ascii="Times New Roman" w:hAnsi="Times New Roman"/>
          <w:sz w:val="30"/>
          <w:szCs w:val="30"/>
          <w:lang w:val="ru-RU"/>
        </w:rPr>
        <w:t xml:space="preserve">15, или </w:t>
      </w:r>
      <w:r w:rsidRPr="00C63AB4">
        <w:rPr>
          <w:rFonts w:ascii="Times New Roman" w:hAnsi="Times New Roman"/>
          <w:sz w:val="30"/>
          <w:szCs w:val="30"/>
          <w:lang w:val="ru-RU"/>
        </w:rPr>
        <w:t>увеличить свою сумму.</w:t>
      </w:r>
    </w:p>
    <w:p w:rsidR="00712E41" w:rsidRDefault="00712E41" w:rsidP="00C63AB4">
      <w:pPr>
        <w:spacing w:after="0" w:line="240" w:lineRule="auto"/>
        <w:ind w:firstLine="720"/>
        <w:jc w:val="both"/>
        <w:rPr>
          <w:rFonts w:ascii="Times New Roman" w:hAnsi="Times New Roman"/>
          <w:sz w:val="30"/>
          <w:szCs w:val="30"/>
          <w:lang w:val="ru-RU"/>
        </w:rPr>
      </w:pPr>
    </w:p>
    <w:p w:rsidR="00C63AB4" w:rsidRDefault="00712E41" w:rsidP="00712E41">
      <w:pPr>
        <w:spacing w:after="0" w:line="240" w:lineRule="auto"/>
        <w:ind w:firstLine="720"/>
        <w:jc w:val="center"/>
        <w:rPr>
          <w:rFonts w:ascii="Times New Roman" w:hAnsi="Times New Roman"/>
          <w:sz w:val="30"/>
          <w:szCs w:val="30"/>
          <w:lang w:val="ru-RU"/>
        </w:rPr>
      </w:pPr>
      <w:r>
        <w:rPr>
          <w:rFonts w:ascii="Times New Roman" w:hAnsi="Times New Roman"/>
          <w:noProof/>
          <w:sz w:val="30"/>
          <w:szCs w:val="30"/>
          <w:lang w:val="ru-RU" w:eastAsia="ru-RU"/>
        </w:rPr>
        <w:drawing>
          <wp:inline distT="0" distB="0" distL="0" distR="0" wp14:anchorId="1340A2A1" wp14:editId="31ABBFCC">
            <wp:extent cx="2638425" cy="2475094"/>
            <wp:effectExtent l="0" t="0" r="0"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_3.jpg"/>
                    <pic:cNvPicPr/>
                  </pic:nvPicPr>
                  <pic:blipFill>
                    <a:blip r:embed="rId7">
                      <a:extLst>
                        <a:ext uri="{28A0092B-C50C-407E-A947-70E740481C1C}">
                          <a14:useLocalDpi xmlns:a14="http://schemas.microsoft.com/office/drawing/2010/main" val="0"/>
                        </a:ext>
                      </a:extLst>
                    </a:blip>
                    <a:stretch>
                      <a:fillRect/>
                    </a:stretch>
                  </pic:blipFill>
                  <pic:spPr>
                    <a:xfrm>
                      <a:off x="0" y="0"/>
                      <a:ext cx="2685328" cy="2519094"/>
                    </a:xfrm>
                    <a:prstGeom prst="rect">
                      <a:avLst/>
                    </a:prstGeom>
                  </pic:spPr>
                </pic:pic>
              </a:graphicData>
            </a:graphic>
          </wp:inline>
        </w:drawing>
      </w:r>
    </w:p>
    <w:p w:rsidR="00712E41" w:rsidRPr="00712E41" w:rsidRDefault="00712E41" w:rsidP="00712E41">
      <w:pPr>
        <w:spacing w:after="0" w:line="240" w:lineRule="auto"/>
        <w:ind w:firstLine="720"/>
        <w:jc w:val="center"/>
        <w:rPr>
          <w:rFonts w:ascii="Times New Roman" w:hAnsi="Times New Roman" w:cs="Times New Roman"/>
          <w:color w:val="7F7F7F" w:themeColor="text1" w:themeTint="80"/>
          <w:sz w:val="30"/>
          <w:szCs w:val="30"/>
          <w:lang w:val="ru-RU"/>
        </w:rPr>
      </w:pPr>
      <w:r w:rsidRPr="00712E41">
        <w:rPr>
          <w:rFonts w:ascii="Times New Roman" w:hAnsi="Times New Roman" w:cs="Times New Roman"/>
          <w:color w:val="7F7F7F" w:themeColor="text1" w:themeTint="80"/>
          <w:sz w:val="30"/>
          <w:szCs w:val="30"/>
          <w:lang w:val="ru-RU"/>
        </w:rPr>
        <w:t xml:space="preserve">Пользователям предлагают различные поддельные призы под видом одной из игр </w:t>
      </w:r>
    </w:p>
    <w:p w:rsidR="00712E41" w:rsidRPr="00C63AB4" w:rsidRDefault="00712E41" w:rsidP="00C63AB4">
      <w:pPr>
        <w:spacing w:after="0" w:line="240" w:lineRule="auto"/>
        <w:ind w:firstLine="720"/>
        <w:jc w:val="both"/>
        <w:rPr>
          <w:rFonts w:ascii="Times New Roman" w:hAnsi="Times New Roman"/>
          <w:sz w:val="30"/>
          <w:szCs w:val="30"/>
          <w:lang w:val="ru-RU"/>
        </w:rPr>
      </w:pPr>
    </w:p>
    <w:p w:rsidR="00712E41" w:rsidRDefault="00C63AB4" w:rsidP="00C63AB4">
      <w:pPr>
        <w:spacing w:after="0" w:line="240" w:lineRule="auto"/>
        <w:ind w:firstLine="720"/>
        <w:jc w:val="both"/>
        <w:rPr>
          <w:rFonts w:ascii="Times New Roman" w:hAnsi="Times New Roman"/>
          <w:sz w:val="30"/>
          <w:szCs w:val="30"/>
          <w:lang w:val="ru-RU"/>
        </w:rPr>
      </w:pPr>
      <w:r w:rsidRPr="00C63AB4">
        <w:rPr>
          <w:rFonts w:ascii="Times New Roman" w:hAnsi="Times New Roman"/>
          <w:sz w:val="30"/>
          <w:szCs w:val="30"/>
          <w:lang w:val="ru-RU"/>
        </w:rPr>
        <w:t xml:space="preserve">Подобные мошеннические схемы становятся все более распространенными, так как злоумышленники пытаются воспользоваться доверчивостью молодых людей и их желанием получить желаемые гаджеты или денежные средства быстрым и легким способом. </w:t>
      </w:r>
    </w:p>
    <w:p w:rsidR="00C63AB4" w:rsidRPr="00C63AB4" w:rsidRDefault="00C63AB4" w:rsidP="00C63AB4">
      <w:pPr>
        <w:spacing w:after="0" w:line="240" w:lineRule="auto"/>
        <w:ind w:firstLine="720"/>
        <w:jc w:val="both"/>
        <w:rPr>
          <w:rFonts w:ascii="Times New Roman" w:hAnsi="Times New Roman"/>
          <w:sz w:val="30"/>
          <w:szCs w:val="30"/>
          <w:lang w:val="ru-RU"/>
        </w:rPr>
      </w:pPr>
      <w:r w:rsidRPr="00C63AB4">
        <w:rPr>
          <w:rFonts w:ascii="Times New Roman" w:hAnsi="Times New Roman"/>
          <w:sz w:val="30"/>
          <w:szCs w:val="30"/>
          <w:lang w:val="ru-RU"/>
        </w:rPr>
        <w:t>Однако на деле за этим стоят лишь обман и хищение личных данных или финансовых средств пользователей.</w:t>
      </w:r>
    </w:p>
    <w:p w:rsidR="00C63AB4" w:rsidRDefault="00C63AB4" w:rsidP="00C63AB4">
      <w:pPr>
        <w:spacing w:after="0" w:line="240" w:lineRule="auto"/>
        <w:ind w:firstLine="720"/>
        <w:jc w:val="both"/>
        <w:rPr>
          <w:rFonts w:ascii="Times New Roman" w:hAnsi="Times New Roman"/>
          <w:sz w:val="30"/>
          <w:szCs w:val="30"/>
          <w:lang w:val="ru-RU"/>
        </w:rPr>
      </w:pPr>
    </w:p>
    <w:p w:rsidR="00712E41" w:rsidRDefault="00712E41" w:rsidP="00937867">
      <w:pPr>
        <w:spacing w:after="0" w:line="240" w:lineRule="auto"/>
        <w:jc w:val="both"/>
        <w:rPr>
          <w:rFonts w:ascii="Times New Roman" w:hAnsi="Times New Roman"/>
          <w:b/>
          <w:sz w:val="30"/>
          <w:szCs w:val="30"/>
          <w:lang w:val="ru-RU"/>
        </w:rPr>
      </w:pPr>
      <w:r w:rsidRPr="00712E41">
        <w:rPr>
          <w:rFonts w:ascii="Times New Roman" w:hAnsi="Times New Roman"/>
          <w:b/>
          <w:sz w:val="30"/>
          <w:szCs w:val="30"/>
          <w:lang w:val="ru-RU"/>
        </w:rPr>
        <w:t xml:space="preserve">Вербовка </w:t>
      </w:r>
      <w:r>
        <w:rPr>
          <w:rFonts w:ascii="Times New Roman" w:hAnsi="Times New Roman"/>
          <w:b/>
          <w:sz w:val="30"/>
          <w:szCs w:val="30"/>
          <w:lang w:val="ru-RU"/>
        </w:rPr>
        <w:t xml:space="preserve">детей и </w:t>
      </w:r>
      <w:r w:rsidRPr="00712E41">
        <w:rPr>
          <w:rFonts w:ascii="Times New Roman" w:hAnsi="Times New Roman"/>
          <w:b/>
          <w:sz w:val="30"/>
          <w:szCs w:val="30"/>
          <w:lang w:val="ru-RU"/>
        </w:rPr>
        <w:t>подростков в онлайн-играх</w:t>
      </w:r>
      <w:r>
        <w:rPr>
          <w:rFonts w:ascii="Times New Roman" w:hAnsi="Times New Roman"/>
          <w:b/>
          <w:sz w:val="30"/>
          <w:szCs w:val="30"/>
          <w:lang w:val="ru-RU"/>
        </w:rPr>
        <w:t>:</w:t>
      </w:r>
    </w:p>
    <w:p w:rsidR="00712E41" w:rsidRDefault="00712E41" w:rsidP="00712E41">
      <w:pPr>
        <w:spacing w:after="0" w:line="240" w:lineRule="auto"/>
        <w:jc w:val="both"/>
        <w:rPr>
          <w:rFonts w:ascii="Times New Roman" w:hAnsi="Times New Roman"/>
          <w:b/>
          <w:sz w:val="30"/>
          <w:szCs w:val="30"/>
          <w:lang w:val="ru-RU"/>
        </w:rPr>
      </w:pPr>
      <w:r>
        <w:rPr>
          <w:noProof/>
          <w:lang w:val="ru-RU" w:eastAsia="ru-RU"/>
        </w:rPr>
        <w:drawing>
          <wp:inline distT="0" distB="0" distL="0" distR="0" wp14:anchorId="58CF321C" wp14:editId="1376448E">
            <wp:extent cx="5940425" cy="3341370"/>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3341370"/>
                    </a:xfrm>
                    <a:prstGeom prst="rect">
                      <a:avLst/>
                    </a:prstGeom>
                  </pic:spPr>
                </pic:pic>
              </a:graphicData>
            </a:graphic>
          </wp:inline>
        </w:drawing>
      </w:r>
    </w:p>
    <w:p w:rsidR="00712E41" w:rsidRDefault="00712E41" w:rsidP="00712E41">
      <w:pPr>
        <w:spacing w:after="0" w:line="240" w:lineRule="auto"/>
        <w:ind w:firstLine="720"/>
        <w:jc w:val="both"/>
        <w:rPr>
          <w:rFonts w:ascii="Times New Roman" w:hAnsi="Times New Roman"/>
          <w:sz w:val="30"/>
          <w:szCs w:val="30"/>
          <w:lang w:val="ru-RU"/>
        </w:rPr>
      </w:pPr>
      <w:r w:rsidRPr="00712E41">
        <w:rPr>
          <w:rFonts w:ascii="Times New Roman" w:hAnsi="Times New Roman"/>
          <w:sz w:val="30"/>
          <w:szCs w:val="30"/>
          <w:lang w:val="ru-RU"/>
        </w:rPr>
        <w:t xml:space="preserve">Онлайн-игры, которые так популярны среди </w:t>
      </w:r>
      <w:r>
        <w:rPr>
          <w:rFonts w:ascii="Times New Roman" w:hAnsi="Times New Roman"/>
          <w:sz w:val="30"/>
          <w:szCs w:val="30"/>
          <w:lang w:val="ru-RU"/>
        </w:rPr>
        <w:t xml:space="preserve">детей и </w:t>
      </w:r>
      <w:r w:rsidRPr="00712E41">
        <w:rPr>
          <w:rFonts w:ascii="Times New Roman" w:hAnsi="Times New Roman"/>
          <w:sz w:val="30"/>
          <w:szCs w:val="30"/>
          <w:lang w:val="ru-RU"/>
        </w:rPr>
        <w:t>подростков, могут быть использованы в качестве площадки для вербовки молодых людей. Злоумышленники применяют различные психологические методы, чтобы завоевать доверие подростков и вовлечь их в противоправную деятельность.</w:t>
      </w:r>
    </w:p>
    <w:p w:rsidR="00937867" w:rsidRDefault="00937867" w:rsidP="00712E41">
      <w:pPr>
        <w:spacing w:after="0" w:line="240" w:lineRule="auto"/>
        <w:ind w:firstLine="720"/>
        <w:jc w:val="both"/>
        <w:rPr>
          <w:rFonts w:ascii="Times New Roman" w:hAnsi="Times New Roman"/>
          <w:sz w:val="30"/>
          <w:szCs w:val="30"/>
          <w:lang w:val="ru-RU"/>
        </w:rPr>
      </w:pPr>
    </w:p>
    <w:p w:rsidR="00937867" w:rsidRDefault="00937867" w:rsidP="00937867">
      <w:pPr>
        <w:spacing w:after="0" w:line="240" w:lineRule="auto"/>
        <w:jc w:val="center"/>
        <w:rPr>
          <w:rFonts w:ascii="Times New Roman" w:hAnsi="Times New Roman"/>
          <w:sz w:val="30"/>
          <w:szCs w:val="30"/>
          <w:lang w:val="ru-RU"/>
        </w:rPr>
      </w:pPr>
      <w:r>
        <w:rPr>
          <w:rFonts w:ascii="Times New Roman" w:hAnsi="Times New Roman"/>
          <w:noProof/>
          <w:sz w:val="30"/>
          <w:szCs w:val="30"/>
          <w:lang w:val="ru-RU" w:eastAsia="ru-RU"/>
        </w:rPr>
        <w:drawing>
          <wp:inline distT="0" distB="0" distL="0" distR="0">
            <wp:extent cx="5938880" cy="2295525"/>
            <wp:effectExtent l="0" t="0" r="508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_1.jpg"/>
                    <pic:cNvPicPr/>
                  </pic:nvPicPr>
                  <pic:blipFill>
                    <a:blip r:embed="rId7">
                      <a:extLst>
                        <a:ext uri="{28A0092B-C50C-407E-A947-70E740481C1C}">
                          <a14:useLocalDpi xmlns:a14="http://schemas.microsoft.com/office/drawing/2010/main" val="0"/>
                        </a:ext>
                      </a:extLst>
                    </a:blip>
                    <a:stretch>
                      <a:fillRect/>
                    </a:stretch>
                  </pic:blipFill>
                  <pic:spPr>
                    <a:xfrm>
                      <a:off x="0" y="0"/>
                      <a:ext cx="6067953" cy="2345415"/>
                    </a:xfrm>
                    <a:prstGeom prst="rect">
                      <a:avLst/>
                    </a:prstGeom>
                  </pic:spPr>
                </pic:pic>
              </a:graphicData>
            </a:graphic>
          </wp:inline>
        </w:drawing>
      </w:r>
    </w:p>
    <w:p w:rsidR="00937867" w:rsidRPr="00937867" w:rsidRDefault="00937867" w:rsidP="00937867">
      <w:pPr>
        <w:spacing w:after="0" w:line="240" w:lineRule="auto"/>
        <w:ind w:firstLine="720"/>
        <w:jc w:val="center"/>
        <w:rPr>
          <w:rFonts w:ascii="Times New Roman" w:hAnsi="Times New Roman"/>
          <w:color w:val="7F7F7F" w:themeColor="text1" w:themeTint="80"/>
          <w:sz w:val="30"/>
          <w:szCs w:val="30"/>
          <w:lang w:val="ru-RU"/>
        </w:rPr>
      </w:pPr>
      <w:r w:rsidRPr="00937867">
        <w:rPr>
          <w:rFonts w:ascii="Times New Roman" w:hAnsi="Times New Roman"/>
          <w:color w:val="7F7F7F" w:themeColor="text1" w:themeTint="80"/>
          <w:sz w:val="30"/>
          <w:szCs w:val="30"/>
          <w:lang w:val="ru-RU"/>
        </w:rPr>
        <w:t xml:space="preserve">Общение на одном из </w:t>
      </w:r>
      <w:r w:rsidRPr="00937867">
        <w:rPr>
          <w:rFonts w:ascii="Times New Roman" w:hAnsi="Times New Roman"/>
          <w:color w:val="7F7F7F" w:themeColor="text1" w:themeTint="80"/>
          <w:sz w:val="30"/>
          <w:szCs w:val="30"/>
        </w:rPr>
        <w:t>telegram</w:t>
      </w:r>
      <w:r w:rsidRPr="00937867">
        <w:rPr>
          <w:rFonts w:ascii="Times New Roman" w:hAnsi="Times New Roman"/>
          <w:color w:val="7F7F7F" w:themeColor="text1" w:themeTint="80"/>
          <w:sz w:val="30"/>
          <w:szCs w:val="30"/>
          <w:lang w:val="ru-RU"/>
        </w:rPr>
        <w:t xml:space="preserve"> форумах</w:t>
      </w:r>
    </w:p>
    <w:p w:rsidR="00712E41" w:rsidRDefault="00712E41" w:rsidP="00712E41">
      <w:pPr>
        <w:spacing w:after="0" w:line="240" w:lineRule="auto"/>
        <w:ind w:firstLine="720"/>
        <w:jc w:val="both"/>
        <w:rPr>
          <w:rFonts w:ascii="Times New Roman" w:hAnsi="Times New Roman"/>
          <w:sz w:val="30"/>
          <w:szCs w:val="30"/>
          <w:lang w:val="ru-RU"/>
        </w:rPr>
      </w:pPr>
      <w:r w:rsidRPr="00712E41">
        <w:rPr>
          <w:rFonts w:ascii="Times New Roman" w:hAnsi="Times New Roman"/>
          <w:sz w:val="30"/>
          <w:szCs w:val="30"/>
          <w:lang w:val="ru-RU"/>
        </w:rPr>
        <w:lastRenderedPageBreak/>
        <w:t>Вербовщики могут маскироваться под друзей или наставников, помогая игрокам в игре и постепенно становясь им близкими. Эти отношения могут выглядеть искренними и дружелюбными, что делает их особенно опасными. Подростки могут не подозревать о настоящих намерениях своих "друзей".</w:t>
      </w:r>
    </w:p>
    <w:p w:rsidR="00937867" w:rsidRDefault="00937867" w:rsidP="00712E41">
      <w:pPr>
        <w:spacing w:after="0" w:line="240" w:lineRule="auto"/>
        <w:ind w:firstLine="720"/>
        <w:jc w:val="both"/>
        <w:rPr>
          <w:rFonts w:ascii="Times New Roman" w:hAnsi="Times New Roman"/>
          <w:sz w:val="30"/>
          <w:szCs w:val="30"/>
          <w:lang w:val="ru-RU"/>
        </w:rPr>
      </w:pPr>
    </w:p>
    <w:p w:rsidR="00937867" w:rsidRDefault="00937867" w:rsidP="006C7B59">
      <w:pPr>
        <w:spacing w:after="0" w:line="240" w:lineRule="auto"/>
        <w:jc w:val="center"/>
        <w:rPr>
          <w:rFonts w:ascii="Times New Roman" w:hAnsi="Times New Roman"/>
          <w:sz w:val="30"/>
          <w:szCs w:val="30"/>
          <w:lang w:val="ru-RU"/>
        </w:rPr>
      </w:pPr>
      <w:r>
        <w:rPr>
          <w:rFonts w:ascii="Times New Roman" w:hAnsi="Times New Roman"/>
          <w:noProof/>
          <w:sz w:val="30"/>
          <w:szCs w:val="30"/>
          <w:lang w:val="ru-RU" w:eastAsia="ru-RU"/>
        </w:rPr>
        <w:drawing>
          <wp:inline distT="0" distB="0" distL="0" distR="0">
            <wp:extent cx="4914900" cy="181709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_2.jpg"/>
                    <pic:cNvPicPr/>
                  </pic:nvPicPr>
                  <pic:blipFill>
                    <a:blip r:embed="rId7">
                      <a:extLst>
                        <a:ext uri="{28A0092B-C50C-407E-A947-70E740481C1C}">
                          <a14:useLocalDpi xmlns:a14="http://schemas.microsoft.com/office/drawing/2010/main" val="0"/>
                        </a:ext>
                      </a:extLst>
                    </a:blip>
                    <a:stretch>
                      <a:fillRect/>
                    </a:stretch>
                  </pic:blipFill>
                  <pic:spPr>
                    <a:xfrm>
                      <a:off x="0" y="0"/>
                      <a:ext cx="4976214" cy="1839758"/>
                    </a:xfrm>
                    <a:prstGeom prst="rect">
                      <a:avLst/>
                    </a:prstGeom>
                  </pic:spPr>
                </pic:pic>
              </a:graphicData>
            </a:graphic>
          </wp:inline>
        </w:drawing>
      </w:r>
    </w:p>
    <w:p w:rsidR="00937867" w:rsidRPr="00937867" w:rsidRDefault="00937867" w:rsidP="00937867">
      <w:pPr>
        <w:spacing w:after="0" w:line="240" w:lineRule="auto"/>
        <w:ind w:firstLine="720"/>
        <w:jc w:val="center"/>
        <w:rPr>
          <w:rFonts w:ascii="Times New Roman" w:hAnsi="Times New Roman"/>
          <w:color w:val="7F7F7F" w:themeColor="text1" w:themeTint="80"/>
          <w:sz w:val="30"/>
          <w:szCs w:val="30"/>
          <w:lang w:val="ru-RU"/>
        </w:rPr>
      </w:pPr>
      <w:r w:rsidRPr="00937867">
        <w:rPr>
          <w:rFonts w:ascii="Times New Roman" w:hAnsi="Times New Roman"/>
          <w:color w:val="7F7F7F" w:themeColor="text1" w:themeTint="80"/>
          <w:sz w:val="30"/>
          <w:szCs w:val="30"/>
          <w:lang w:val="ru-RU"/>
        </w:rPr>
        <w:t xml:space="preserve">Общение на одном из </w:t>
      </w:r>
      <w:r w:rsidRPr="00937867">
        <w:rPr>
          <w:rFonts w:ascii="Times New Roman" w:hAnsi="Times New Roman"/>
          <w:color w:val="7F7F7F" w:themeColor="text1" w:themeTint="80"/>
          <w:sz w:val="30"/>
          <w:szCs w:val="30"/>
        </w:rPr>
        <w:t>telegram</w:t>
      </w:r>
      <w:r w:rsidRPr="00937867">
        <w:rPr>
          <w:rFonts w:ascii="Times New Roman" w:hAnsi="Times New Roman"/>
          <w:color w:val="7F7F7F" w:themeColor="text1" w:themeTint="80"/>
          <w:sz w:val="30"/>
          <w:szCs w:val="30"/>
          <w:lang w:val="ru-RU"/>
        </w:rPr>
        <w:t xml:space="preserve"> форумах</w:t>
      </w:r>
    </w:p>
    <w:p w:rsidR="00937867" w:rsidRPr="00712E41" w:rsidRDefault="00937867" w:rsidP="00712E41">
      <w:pPr>
        <w:spacing w:after="0" w:line="240" w:lineRule="auto"/>
        <w:ind w:firstLine="720"/>
        <w:jc w:val="both"/>
        <w:rPr>
          <w:rFonts w:ascii="Times New Roman" w:hAnsi="Times New Roman"/>
          <w:sz w:val="30"/>
          <w:szCs w:val="30"/>
          <w:lang w:val="ru-RU"/>
        </w:rPr>
      </w:pPr>
    </w:p>
    <w:p w:rsidR="00712E41" w:rsidRPr="00712E41" w:rsidRDefault="00712E41" w:rsidP="00712E41">
      <w:pPr>
        <w:spacing w:after="0" w:line="240" w:lineRule="auto"/>
        <w:ind w:firstLine="720"/>
        <w:jc w:val="both"/>
        <w:rPr>
          <w:rFonts w:ascii="Times New Roman" w:hAnsi="Times New Roman"/>
          <w:sz w:val="30"/>
          <w:szCs w:val="30"/>
          <w:lang w:val="ru-RU"/>
        </w:rPr>
      </w:pPr>
      <w:r w:rsidRPr="00712E41">
        <w:rPr>
          <w:rFonts w:ascii="Times New Roman" w:hAnsi="Times New Roman"/>
          <w:sz w:val="30"/>
          <w:szCs w:val="30"/>
          <w:lang w:val="ru-RU"/>
        </w:rPr>
        <w:t>Злоумышленники также используют игровые элементы, такие как квесты и задания, чтобы замаскировать реальные преступные действия под игровую активность. Молодые люди могут быть втянуты в незаконные действия, не осознавая их истинной природы.</w:t>
      </w:r>
    </w:p>
    <w:p w:rsidR="00712E41" w:rsidRDefault="00712E41" w:rsidP="00712E41">
      <w:pPr>
        <w:spacing w:after="0" w:line="240" w:lineRule="auto"/>
        <w:ind w:firstLine="720"/>
        <w:jc w:val="both"/>
        <w:rPr>
          <w:rFonts w:ascii="Times New Roman" w:hAnsi="Times New Roman"/>
          <w:sz w:val="30"/>
          <w:szCs w:val="30"/>
          <w:lang w:val="ru-RU"/>
        </w:rPr>
      </w:pPr>
      <w:r w:rsidRPr="00712E41">
        <w:rPr>
          <w:rFonts w:ascii="Times New Roman" w:hAnsi="Times New Roman"/>
          <w:sz w:val="30"/>
          <w:szCs w:val="30"/>
          <w:lang w:val="ru-RU"/>
        </w:rPr>
        <w:t>Кроме того, в некоторых играх отдельные игроки или целые сообщества могут оказывать психологическое давление на подростков. Они могут применять методы публичного унижения или отстранения от команды, чтобы вынудить молодых людей совершать оп</w:t>
      </w:r>
      <w:r>
        <w:rPr>
          <w:rFonts w:ascii="Times New Roman" w:hAnsi="Times New Roman"/>
          <w:sz w:val="30"/>
          <w:szCs w:val="30"/>
          <w:lang w:val="ru-RU"/>
        </w:rPr>
        <w:t>ределённые действия.</w:t>
      </w:r>
    </w:p>
    <w:p w:rsidR="00937867" w:rsidRPr="00712E41" w:rsidRDefault="00937867" w:rsidP="006C7B59">
      <w:pPr>
        <w:spacing w:after="0" w:line="240" w:lineRule="auto"/>
        <w:jc w:val="center"/>
        <w:rPr>
          <w:rFonts w:ascii="Times New Roman" w:hAnsi="Times New Roman"/>
          <w:sz w:val="30"/>
          <w:szCs w:val="30"/>
          <w:lang w:val="ru-RU"/>
        </w:rPr>
      </w:pPr>
      <w:r>
        <w:rPr>
          <w:noProof/>
          <w:lang w:val="ru-RU" w:eastAsia="ru-RU"/>
        </w:rPr>
        <w:drawing>
          <wp:inline distT="0" distB="0" distL="0" distR="0">
            <wp:extent cx="5532118" cy="3352800"/>
            <wp:effectExtent l="0" t="0" r="0" b="0"/>
            <wp:docPr id="10" name="Рисунок 10" descr="https://assets.news.americanbible.org/uploads/thumbnails/_825w/miraculous-transformation-from-assassin-to-persecuted-believer-American-Bible-Society-Ministry-Stories-Community-Giving-Online-Exclusive-International-Middle-E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s.news.americanbible.org/uploads/thumbnails/_825w/miraculous-transformation-from-assassin-to-persecuted-believer-American-Bible-Society-Ministry-Stories-Community-Giving-Online-Exclusive-International-Middle-Eas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9847" cy="3375666"/>
                    </a:xfrm>
                    <a:prstGeom prst="rect">
                      <a:avLst/>
                    </a:prstGeom>
                    <a:noFill/>
                    <a:ln>
                      <a:noFill/>
                    </a:ln>
                  </pic:spPr>
                </pic:pic>
              </a:graphicData>
            </a:graphic>
          </wp:inline>
        </w:drawing>
      </w:r>
    </w:p>
    <w:p w:rsidR="00712E41" w:rsidRPr="00712E41" w:rsidRDefault="00712E41" w:rsidP="00712E41">
      <w:pPr>
        <w:spacing w:after="0" w:line="240" w:lineRule="auto"/>
        <w:ind w:firstLine="720"/>
        <w:jc w:val="both"/>
        <w:rPr>
          <w:rFonts w:ascii="Times New Roman" w:hAnsi="Times New Roman"/>
          <w:sz w:val="30"/>
          <w:szCs w:val="30"/>
          <w:lang w:val="ru-RU"/>
        </w:rPr>
      </w:pPr>
      <w:r w:rsidRPr="00712E41">
        <w:rPr>
          <w:rFonts w:ascii="Times New Roman" w:hAnsi="Times New Roman"/>
          <w:sz w:val="30"/>
          <w:szCs w:val="30"/>
          <w:lang w:val="ru-RU"/>
        </w:rPr>
        <w:lastRenderedPageBreak/>
        <w:t xml:space="preserve">Иностранные вербовщики часто прибегают к финансовым методам воздействия, предлагая реальные деньги или игровую валюту в качестве "подарков" или "заработной платы", чтобы привлечь внимание подростков и </w:t>
      </w:r>
      <w:r>
        <w:rPr>
          <w:rFonts w:ascii="Times New Roman" w:hAnsi="Times New Roman"/>
          <w:sz w:val="30"/>
          <w:szCs w:val="30"/>
          <w:lang w:val="ru-RU"/>
        </w:rPr>
        <w:t>вовлечь их в свою деятельность.</w:t>
      </w:r>
    </w:p>
    <w:p w:rsidR="00937867" w:rsidRDefault="00712E41" w:rsidP="00712E41">
      <w:pPr>
        <w:spacing w:after="0" w:line="240" w:lineRule="auto"/>
        <w:ind w:firstLine="720"/>
        <w:jc w:val="both"/>
        <w:rPr>
          <w:rFonts w:ascii="Times New Roman" w:hAnsi="Times New Roman"/>
          <w:sz w:val="30"/>
          <w:szCs w:val="30"/>
          <w:lang w:val="ru-RU"/>
        </w:rPr>
      </w:pPr>
      <w:r w:rsidRPr="00712E41">
        <w:rPr>
          <w:rFonts w:ascii="Times New Roman" w:hAnsi="Times New Roman"/>
          <w:sz w:val="30"/>
          <w:szCs w:val="30"/>
          <w:lang w:val="ru-RU"/>
        </w:rPr>
        <w:t xml:space="preserve">Особую опасность представляют вербовщики, которые под предлогом поиска модераторов для игровых сообществ выходят на контакт с подростками. </w:t>
      </w:r>
    </w:p>
    <w:p w:rsidR="00712E41" w:rsidRDefault="00712E41" w:rsidP="00712E41">
      <w:pPr>
        <w:spacing w:after="0" w:line="240" w:lineRule="auto"/>
        <w:ind w:firstLine="720"/>
        <w:jc w:val="both"/>
        <w:rPr>
          <w:rFonts w:ascii="Times New Roman" w:hAnsi="Times New Roman"/>
          <w:sz w:val="30"/>
          <w:szCs w:val="30"/>
          <w:lang w:val="ru-RU"/>
        </w:rPr>
      </w:pPr>
      <w:r w:rsidRPr="00712E41">
        <w:rPr>
          <w:rFonts w:ascii="Times New Roman" w:hAnsi="Times New Roman"/>
          <w:sz w:val="30"/>
          <w:szCs w:val="30"/>
          <w:lang w:val="ru-RU"/>
        </w:rPr>
        <w:t>Они используют методику постепенного вовлечения, начиная с безобидных заданий и постепенно подталкивая молодых людей к совершению все более серьёзных преступлений.</w:t>
      </w:r>
    </w:p>
    <w:p w:rsidR="005242A5" w:rsidRPr="00712E41" w:rsidRDefault="005242A5" w:rsidP="00712E41">
      <w:pPr>
        <w:spacing w:after="0" w:line="240" w:lineRule="auto"/>
        <w:ind w:firstLine="720"/>
        <w:jc w:val="both"/>
        <w:rPr>
          <w:rFonts w:ascii="Times New Roman" w:hAnsi="Times New Roman"/>
          <w:sz w:val="30"/>
          <w:szCs w:val="30"/>
          <w:lang w:val="ru-RU"/>
        </w:rPr>
      </w:pPr>
    </w:p>
    <w:p w:rsidR="00E140D7" w:rsidRDefault="005242A5" w:rsidP="00E36359">
      <w:pPr>
        <w:spacing w:after="0" w:line="240" w:lineRule="auto"/>
        <w:ind w:firstLine="720"/>
        <w:jc w:val="both"/>
        <w:rPr>
          <w:rFonts w:ascii="Times New Roman" w:hAnsi="Times New Roman"/>
          <w:b/>
          <w:sz w:val="30"/>
          <w:szCs w:val="30"/>
          <w:lang w:val="ru-RU"/>
        </w:rPr>
      </w:pPr>
      <w:r w:rsidRPr="005242A5">
        <w:rPr>
          <w:rFonts w:ascii="Times New Roman" w:hAnsi="Times New Roman"/>
          <w:b/>
          <w:sz w:val="30"/>
          <w:szCs w:val="30"/>
          <w:lang w:val="ru-RU"/>
        </w:rPr>
        <w:t>Как юным геймерам оставаться в безопасности</w:t>
      </w:r>
      <w:r>
        <w:rPr>
          <w:rFonts w:ascii="Times New Roman" w:hAnsi="Times New Roman"/>
          <w:b/>
          <w:sz w:val="30"/>
          <w:szCs w:val="30"/>
          <w:lang w:val="ru-RU"/>
        </w:rPr>
        <w:t>:</w:t>
      </w:r>
    </w:p>
    <w:p w:rsidR="005242A5" w:rsidRDefault="005242A5" w:rsidP="00E36359">
      <w:pPr>
        <w:spacing w:after="0" w:line="240" w:lineRule="auto"/>
        <w:ind w:firstLine="720"/>
        <w:jc w:val="both"/>
        <w:rPr>
          <w:rFonts w:ascii="Times New Roman" w:hAnsi="Times New Roman"/>
          <w:b/>
          <w:sz w:val="30"/>
          <w:szCs w:val="30"/>
          <w:lang w:val="ru-RU"/>
        </w:rPr>
      </w:pPr>
    </w:p>
    <w:p w:rsidR="005242A5" w:rsidRPr="005242A5" w:rsidRDefault="005242A5" w:rsidP="005242A5">
      <w:pPr>
        <w:spacing w:after="0" w:line="240" w:lineRule="auto"/>
        <w:ind w:firstLine="720"/>
        <w:jc w:val="both"/>
        <w:rPr>
          <w:rFonts w:ascii="Times New Roman" w:hAnsi="Times New Roman"/>
          <w:sz w:val="30"/>
          <w:szCs w:val="30"/>
          <w:lang w:val="ru-RU"/>
        </w:rPr>
      </w:pPr>
      <w:r w:rsidRPr="005242A5">
        <w:rPr>
          <w:rFonts w:ascii="Times New Roman" w:hAnsi="Times New Roman"/>
          <w:sz w:val="30"/>
          <w:szCs w:val="30"/>
          <w:lang w:val="ru-RU"/>
        </w:rPr>
        <w:t>1. Помогите ребенку создать уникальный, сложный пароль и приучайте его пользоваться надежным менеджером паролей с раннего возраста. Это поможет защитить его аккаунты от взлома.</w:t>
      </w:r>
    </w:p>
    <w:p w:rsidR="005242A5" w:rsidRPr="005242A5" w:rsidRDefault="005242A5" w:rsidP="005242A5">
      <w:pPr>
        <w:spacing w:after="0" w:line="240" w:lineRule="auto"/>
        <w:ind w:firstLine="720"/>
        <w:jc w:val="both"/>
        <w:rPr>
          <w:rFonts w:ascii="Times New Roman" w:hAnsi="Times New Roman"/>
          <w:sz w:val="30"/>
          <w:szCs w:val="30"/>
          <w:lang w:val="ru-RU"/>
        </w:rPr>
      </w:pPr>
      <w:r w:rsidRPr="005242A5">
        <w:rPr>
          <w:rFonts w:ascii="Times New Roman" w:hAnsi="Times New Roman"/>
          <w:sz w:val="30"/>
          <w:szCs w:val="30"/>
          <w:lang w:val="ru-RU"/>
        </w:rPr>
        <w:t>2. Регулярно обсуждайте с ребенком потенциальные онлайн-угрозы, с которыми он может столкнуться. Объясняйте, как распознавать фишинговые ссылки, вредоносные файлы и другие уловки злоумышленников.</w:t>
      </w:r>
    </w:p>
    <w:p w:rsidR="005242A5" w:rsidRPr="005242A5" w:rsidRDefault="005242A5" w:rsidP="005242A5">
      <w:pPr>
        <w:spacing w:after="0" w:line="240" w:lineRule="auto"/>
        <w:ind w:firstLine="720"/>
        <w:jc w:val="both"/>
        <w:rPr>
          <w:rFonts w:ascii="Times New Roman" w:hAnsi="Times New Roman"/>
          <w:sz w:val="30"/>
          <w:szCs w:val="30"/>
          <w:lang w:val="ru-RU"/>
        </w:rPr>
      </w:pPr>
      <w:r>
        <w:rPr>
          <w:rFonts w:ascii="Times New Roman" w:hAnsi="Times New Roman"/>
          <w:sz w:val="30"/>
          <w:szCs w:val="30"/>
          <w:lang w:val="ru-RU"/>
        </w:rPr>
        <w:t>3</w:t>
      </w:r>
      <w:r w:rsidRPr="005242A5">
        <w:rPr>
          <w:rFonts w:ascii="Times New Roman" w:hAnsi="Times New Roman"/>
          <w:sz w:val="30"/>
          <w:szCs w:val="30"/>
          <w:lang w:val="ru-RU"/>
        </w:rPr>
        <w:t>. Установите на все устройства ребенка надежное программное обеспечение для защиты от киберугроз, особенно если он активный геймер.</w:t>
      </w:r>
    </w:p>
    <w:p w:rsidR="005242A5" w:rsidRPr="005242A5" w:rsidRDefault="005242A5" w:rsidP="005242A5">
      <w:pPr>
        <w:spacing w:after="0" w:line="240" w:lineRule="auto"/>
        <w:ind w:firstLine="720"/>
        <w:jc w:val="both"/>
        <w:rPr>
          <w:rFonts w:ascii="Times New Roman" w:hAnsi="Times New Roman"/>
          <w:sz w:val="30"/>
          <w:szCs w:val="30"/>
          <w:lang w:val="ru-RU"/>
        </w:rPr>
      </w:pPr>
      <w:r>
        <w:rPr>
          <w:rFonts w:ascii="Times New Roman" w:hAnsi="Times New Roman"/>
          <w:sz w:val="30"/>
          <w:szCs w:val="30"/>
          <w:lang w:val="ru-RU"/>
        </w:rPr>
        <w:t>4</w:t>
      </w:r>
      <w:r w:rsidRPr="005242A5">
        <w:rPr>
          <w:rFonts w:ascii="Times New Roman" w:hAnsi="Times New Roman"/>
          <w:sz w:val="30"/>
          <w:szCs w:val="30"/>
          <w:lang w:val="ru-RU"/>
        </w:rPr>
        <w:t>. Будьте в курсе новых мошеннических схем в игровой индустрии и регулярно информируйте об этом ребенка, чтобы он мог распознавать и избегать таких ловушек.</w:t>
      </w:r>
    </w:p>
    <w:p w:rsidR="00A02686" w:rsidRPr="0063477B" w:rsidRDefault="005242A5" w:rsidP="0063477B">
      <w:pPr>
        <w:spacing w:after="0" w:line="240" w:lineRule="auto"/>
        <w:ind w:firstLine="720"/>
        <w:jc w:val="both"/>
        <w:rPr>
          <w:rFonts w:ascii="Times New Roman" w:hAnsi="Times New Roman"/>
          <w:sz w:val="30"/>
          <w:szCs w:val="30"/>
          <w:lang w:val="ru-RU"/>
        </w:rPr>
      </w:pPr>
      <w:r w:rsidRPr="005242A5">
        <w:rPr>
          <w:rFonts w:ascii="Times New Roman" w:hAnsi="Times New Roman"/>
          <w:sz w:val="30"/>
          <w:szCs w:val="30"/>
          <w:lang w:val="ru-RU"/>
        </w:rPr>
        <w:t>Ключевой момент - вовлекать ребенка в процесс обучения кибербезопасности, а не просто навязывать ему правила. Совместное изучение и обсуждение поможет ему лучше усвоить и применять необходимые знания.</w:t>
      </w:r>
      <w:bookmarkStart w:id="0" w:name="1hyK"/>
      <w:bookmarkStart w:id="1" w:name="_GoBack"/>
      <w:bookmarkEnd w:id="0"/>
      <w:bookmarkEnd w:id="1"/>
    </w:p>
    <w:sectPr w:rsidR="00A02686" w:rsidRPr="0063477B" w:rsidSect="00E11BEA">
      <w:headerReference w:type="default" r:id="rId8"/>
      <w:headerReference w:type="first" r:id="rId9"/>
      <w:pgSz w:w="11906" w:h="16838" w:code="9"/>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DFC" w:rsidRDefault="00570DFC" w:rsidP="00F84DB8">
      <w:pPr>
        <w:spacing w:after="0" w:line="240" w:lineRule="auto"/>
      </w:pPr>
      <w:r>
        <w:separator/>
      </w:r>
    </w:p>
  </w:endnote>
  <w:endnote w:type="continuationSeparator" w:id="0">
    <w:p w:rsidR="00570DFC" w:rsidRDefault="00570DFC" w:rsidP="00F84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DFC" w:rsidRDefault="00570DFC" w:rsidP="00F84DB8">
      <w:pPr>
        <w:spacing w:after="0" w:line="240" w:lineRule="auto"/>
      </w:pPr>
      <w:r>
        <w:separator/>
      </w:r>
    </w:p>
  </w:footnote>
  <w:footnote w:type="continuationSeparator" w:id="0">
    <w:p w:rsidR="00570DFC" w:rsidRDefault="00570DFC" w:rsidP="00F84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11231"/>
      <w:docPartObj>
        <w:docPartGallery w:val="Page Numbers (Top of Page)"/>
        <w:docPartUnique/>
      </w:docPartObj>
    </w:sdtPr>
    <w:sdtEndPr>
      <w:rPr>
        <w:sz w:val="26"/>
        <w:szCs w:val="26"/>
      </w:rPr>
    </w:sdtEndPr>
    <w:sdtContent>
      <w:p w:rsidR="00740FD5" w:rsidRPr="00F84DB8" w:rsidRDefault="00740FD5">
        <w:pPr>
          <w:pStyle w:val="ad"/>
          <w:jc w:val="center"/>
          <w:rPr>
            <w:sz w:val="26"/>
            <w:szCs w:val="26"/>
          </w:rPr>
        </w:pPr>
        <w:r w:rsidRPr="00F84DB8">
          <w:rPr>
            <w:sz w:val="26"/>
            <w:szCs w:val="26"/>
          </w:rPr>
          <w:fldChar w:fldCharType="begin"/>
        </w:r>
        <w:r w:rsidRPr="00F84DB8">
          <w:rPr>
            <w:sz w:val="26"/>
            <w:szCs w:val="26"/>
          </w:rPr>
          <w:instrText>PAGE   \* MERGEFORMAT</w:instrText>
        </w:r>
        <w:r w:rsidRPr="00F84DB8">
          <w:rPr>
            <w:sz w:val="26"/>
            <w:szCs w:val="26"/>
          </w:rPr>
          <w:fldChar w:fldCharType="separate"/>
        </w:r>
        <w:r w:rsidR="0063477B" w:rsidRPr="0063477B">
          <w:rPr>
            <w:noProof/>
            <w:sz w:val="26"/>
            <w:szCs w:val="26"/>
            <w:lang w:val="ru-RU"/>
          </w:rPr>
          <w:t>9</w:t>
        </w:r>
        <w:r w:rsidRPr="00F84DB8">
          <w:rPr>
            <w:sz w:val="26"/>
            <w:szCs w:val="26"/>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001262"/>
      <w:docPartObj>
        <w:docPartGallery w:val="Page Numbers (Top of Page)"/>
        <w:docPartUnique/>
      </w:docPartObj>
    </w:sdtPr>
    <w:sdtEndPr/>
    <w:sdtContent>
      <w:p w:rsidR="00740FD5" w:rsidRDefault="00740FD5">
        <w:pPr>
          <w:pStyle w:val="ad"/>
          <w:jc w:val="center"/>
        </w:pPr>
        <w:r w:rsidRPr="00F84DB8">
          <w:rPr>
            <w:sz w:val="26"/>
            <w:szCs w:val="26"/>
          </w:rPr>
          <w:fldChar w:fldCharType="begin"/>
        </w:r>
        <w:r w:rsidRPr="00F84DB8">
          <w:rPr>
            <w:sz w:val="26"/>
            <w:szCs w:val="26"/>
          </w:rPr>
          <w:instrText>PAGE   \* MERGEFORMAT</w:instrText>
        </w:r>
        <w:r w:rsidRPr="00F84DB8">
          <w:rPr>
            <w:sz w:val="26"/>
            <w:szCs w:val="26"/>
          </w:rPr>
          <w:fldChar w:fldCharType="separate"/>
        </w:r>
        <w:r w:rsidRPr="00F84DB8">
          <w:rPr>
            <w:noProof/>
            <w:sz w:val="26"/>
            <w:szCs w:val="26"/>
            <w:lang w:val="ru-RU"/>
          </w:rPr>
          <w:t>3</w:t>
        </w:r>
        <w:r w:rsidRPr="00F84DB8">
          <w:rPr>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BFB"/>
    <w:rsid w:val="00024791"/>
    <w:rsid w:val="00025008"/>
    <w:rsid w:val="0003170D"/>
    <w:rsid w:val="00035C18"/>
    <w:rsid w:val="00056AFC"/>
    <w:rsid w:val="000A6226"/>
    <w:rsid w:val="000D0D1F"/>
    <w:rsid w:val="000F75E9"/>
    <w:rsid w:val="00115EB2"/>
    <w:rsid w:val="0013233B"/>
    <w:rsid w:val="00155255"/>
    <w:rsid w:val="001740D2"/>
    <w:rsid w:val="00186C59"/>
    <w:rsid w:val="001A23BD"/>
    <w:rsid w:val="001B15E6"/>
    <w:rsid w:val="001D6498"/>
    <w:rsid w:val="001D7A4C"/>
    <w:rsid w:val="00203AFF"/>
    <w:rsid w:val="00236F12"/>
    <w:rsid w:val="0026234C"/>
    <w:rsid w:val="00263F55"/>
    <w:rsid w:val="002677FD"/>
    <w:rsid w:val="0029186C"/>
    <w:rsid w:val="002B7DB7"/>
    <w:rsid w:val="002C44F6"/>
    <w:rsid w:val="002D03CA"/>
    <w:rsid w:val="003241E2"/>
    <w:rsid w:val="00346333"/>
    <w:rsid w:val="0035752E"/>
    <w:rsid w:val="00374262"/>
    <w:rsid w:val="00374326"/>
    <w:rsid w:val="0037454F"/>
    <w:rsid w:val="00380853"/>
    <w:rsid w:val="003B3467"/>
    <w:rsid w:val="003D0182"/>
    <w:rsid w:val="003E512B"/>
    <w:rsid w:val="0042307E"/>
    <w:rsid w:val="00462B6E"/>
    <w:rsid w:val="004B2A13"/>
    <w:rsid w:val="004C5B2E"/>
    <w:rsid w:val="004C7F39"/>
    <w:rsid w:val="004E4893"/>
    <w:rsid w:val="005242A5"/>
    <w:rsid w:val="00570DFC"/>
    <w:rsid w:val="005A56BF"/>
    <w:rsid w:val="005A7B66"/>
    <w:rsid w:val="005B03A5"/>
    <w:rsid w:val="005B160A"/>
    <w:rsid w:val="005D2C8E"/>
    <w:rsid w:val="005E419E"/>
    <w:rsid w:val="00612E23"/>
    <w:rsid w:val="00613DF5"/>
    <w:rsid w:val="00625B08"/>
    <w:rsid w:val="0063477B"/>
    <w:rsid w:val="0063609D"/>
    <w:rsid w:val="00640BE1"/>
    <w:rsid w:val="0064499B"/>
    <w:rsid w:val="0064610B"/>
    <w:rsid w:val="00657C53"/>
    <w:rsid w:val="006625C2"/>
    <w:rsid w:val="00686D63"/>
    <w:rsid w:val="006B2A08"/>
    <w:rsid w:val="006C7B59"/>
    <w:rsid w:val="006E1645"/>
    <w:rsid w:val="006F0A1F"/>
    <w:rsid w:val="006F5625"/>
    <w:rsid w:val="00712E41"/>
    <w:rsid w:val="007167CA"/>
    <w:rsid w:val="007169A2"/>
    <w:rsid w:val="00727406"/>
    <w:rsid w:val="00736FA6"/>
    <w:rsid w:val="00737148"/>
    <w:rsid w:val="00740FD5"/>
    <w:rsid w:val="0074452F"/>
    <w:rsid w:val="0076059F"/>
    <w:rsid w:val="00774B9B"/>
    <w:rsid w:val="00797D86"/>
    <w:rsid w:val="007A6CE5"/>
    <w:rsid w:val="007B6BB4"/>
    <w:rsid w:val="007D7437"/>
    <w:rsid w:val="007F0983"/>
    <w:rsid w:val="007F119A"/>
    <w:rsid w:val="008140BE"/>
    <w:rsid w:val="00815485"/>
    <w:rsid w:val="00870285"/>
    <w:rsid w:val="008E072B"/>
    <w:rsid w:val="008F7A91"/>
    <w:rsid w:val="00917340"/>
    <w:rsid w:val="0093710F"/>
    <w:rsid w:val="00937867"/>
    <w:rsid w:val="009456A2"/>
    <w:rsid w:val="00965467"/>
    <w:rsid w:val="009762A1"/>
    <w:rsid w:val="00981964"/>
    <w:rsid w:val="009A7F18"/>
    <w:rsid w:val="009B7EAE"/>
    <w:rsid w:val="009D0263"/>
    <w:rsid w:val="009F72D9"/>
    <w:rsid w:val="00A02686"/>
    <w:rsid w:val="00A15C18"/>
    <w:rsid w:val="00A20115"/>
    <w:rsid w:val="00A401FB"/>
    <w:rsid w:val="00A54474"/>
    <w:rsid w:val="00A66C62"/>
    <w:rsid w:val="00A757FB"/>
    <w:rsid w:val="00A83C60"/>
    <w:rsid w:val="00A84934"/>
    <w:rsid w:val="00A8706D"/>
    <w:rsid w:val="00AF103A"/>
    <w:rsid w:val="00AF7F4C"/>
    <w:rsid w:val="00B0300F"/>
    <w:rsid w:val="00B306F8"/>
    <w:rsid w:val="00B629FB"/>
    <w:rsid w:val="00B7367F"/>
    <w:rsid w:val="00BB75D3"/>
    <w:rsid w:val="00BE122D"/>
    <w:rsid w:val="00BE2C25"/>
    <w:rsid w:val="00BE370D"/>
    <w:rsid w:val="00C00A9B"/>
    <w:rsid w:val="00C108E5"/>
    <w:rsid w:val="00C10AAE"/>
    <w:rsid w:val="00C13586"/>
    <w:rsid w:val="00C22B17"/>
    <w:rsid w:val="00C63AB4"/>
    <w:rsid w:val="00C75C27"/>
    <w:rsid w:val="00C90A3F"/>
    <w:rsid w:val="00C97FA4"/>
    <w:rsid w:val="00CB2FEE"/>
    <w:rsid w:val="00D37968"/>
    <w:rsid w:val="00D43D64"/>
    <w:rsid w:val="00D6233C"/>
    <w:rsid w:val="00D62726"/>
    <w:rsid w:val="00DB0711"/>
    <w:rsid w:val="00DB0BFB"/>
    <w:rsid w:val="00DC2292"/>
    <w:rsid w:val="00DC4994"/>
    <w:rsid w:val="00E11BEA"/>
    <w:rsid w:val="00E140D7"/>
    <w:rsid w:val="00E14156"/>
    <w:rsid w:val="00E350CF"/>
    <w:rsid w:val="00E36359"/>
    <w:rsid w:val="00E41700"/>
    <w:rsid w:val="00E43D20"/>
    <w:rsid w:val="00E53022"/>
    <w:rsid w:val="00E64F42"/>
    <w:rsid w:val="00E723BA"/>
    <w:rsid w:val="00EA0B50"/>
    <w:rsid w:val="00EB23D6"/>
    <w:rsid w:val="00F03B4D"/>
    <w:rsid w:val="00F47A97"/>
    <w:rsid w:val="00F826AA"/>
    <w:rsid w:val="00F82C41"/>
    <w:rsid w:val="00F84DB8"/>
    <w:rsid w:val="00FB0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BDD8"/>
  <w15:chartTrackingRefBased/>
  <w15:docId w15:val="{49542DEF-F957-48E6-BFE4-664C27BBB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867"/>
  </w:style>
  <w:style w:type="paragraph" w:styleId="2">
    <w:name w:val="heading 2"/>
    <w:basedOn w:val="a"/>
    <w:next w:val="a"/>
    <w:link w:val="20"/>
    <w:uiPriority w:val="9"/>
    <w:semiHidden/>
    <w:unhideWhenUsed/>
    <w:qFormat/>
    <w:rsid w:val="007A6C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1B15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B15E6"/>
    <w:rPr>
      <w:rFonts w:ascii="Times New Roman" w:eastAsia="Times New Roman" w:hAnsi="Times New Roman" w:cs="Times New Roman"/>
      <w:b/>
      <w:bCs/>
      <w:sz w:val="27"/>
      <w:szCs w:val="27"/>
    </w:rPr>
  </w:style>
  <w:style w:type="paragraph" w:styleId="a3">
    <w:name w:val="Normal (Web)"/>
    <w:basedOn w:val="a"/>
    <w:uiPriority w:val="99"/>
    <w:unhideWhenUsed/>
    <w:rsid w:val="001B15E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B15E6"/>
    <w:rPr>
      <w:b/>
      <w:bCs/>
    </w:rPr>
  </w:style>
  <w:style w:type="character" w:styleId="a5">
    <w:name w:val="Hyperlink"/>
    <w:basedOn w:val="a0"/>
    <w:uiPriority w:val="99"/>
    <w:unhideWhenUsed/>
    <w:rsid w:val="001B15E6"/>
    <w:rPr>
      <w:color w:val="0000FF"/>
      <w:u w:val="single"/>
    </w:rPr>
  </w:style>
  <w:style w:type="character" w:styleId="a6">
    <w:name w:val="annotation reference"/>
    <w:basedOn w:val="a0"/>
    <w:uiPriority w:val="99"/>
    <w:semiHidden/>
    <w:unhideWhenUsed/>
    <w:rsid w:val="00C10AAE"/>
    <w:rPr>
      <w:sz w:val="16"/>
      <w:szCs w:val="16"/>
    </w:rPr>
  </w:style>
  <w:style w:type="paragraph" w:styleId="a7">
    <w:name w:val="annotation text"/>
    <w:basedOn w:val="a"/>
    <w:link w:val="a8"/>
    <w:uiPriority w:val="99"/>
    <w:semiHidden/>
    <w:unhideWhenUsed/>
    <w:rsid w:val="00C10AAE"/>
    <w:pPr>
      <w:spacing w:line="240" w:lineRule="auto"/>
    </w:pPr>
    <w:rPr>
      <w:sz w:val="20"/>
      <w:szCs w:val="20"/>
    </w:rPr>
  </w:style>
  <w:style w:type="character" w:customStyle="1" w:styleId="a8">
    <w:name w:val="Текст примечания Знак"/>
    <w:basedOn w:val="a0"/>
    <w:link w:val="a7"/>
    <w:uiPriority w:val="99"/>
    <w:semiHidden/>
    <w:rsid w:val="00C10AAE"/>
    <w:rPr>
      <w:sz w:val="20"/>
      <w:szCs w:val="20"/>
    </w:rPr>
  </w:style>
  <w:style w:type="paragraph" w:styleId="a9">
    <w:name w:val="annotation subject"/>
    <w:basedOn w:val="a7"/>
    <w:next w:val="a7"/>
    <w:link w:val="aa"/>
    <w:uiPriority w:val="99"/>
    <w:semiHidden/>
    <w:unhideWhenUsed/>
    <w:rsid w:val="00C10AAE"/>
    <w:rPr>
      <w:b/>
      <w:bCs/>
    </w:rPr>
  </w:style>
  <w:style w:type="character" w:customStyle="1" w:styleId="aa">
    <w:name w:val="Тема примечания Знак"/>
    <w:basedOn w:val="a8"/>
    <w:link w:val="a9"/>
    <w:uiPriority w:val="99"/>
    <w:semiHidden/>
    <w:rsid w:val="00C10AAE"/>
    <w:rPr>
      <w:b/>
      <w:bCs/>
      <w:sz w:val="20"/>
      <w:szCs w:val="20"/>
    </w:rPr>
  </w:style>
  <w:style w:type="paragraph" w:styleId="ab">
    <w:name w:val="Balloon Text"/>
    <w:basedOn w:val="a"/>
    <w:link w:val="ac"/>
    <w:uiPriority w:val="99"/>
    <w:semiHidden/>
    <w:unhideWhenUsed/>
    <w:rsid w:val="00C10AA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10AAE"/>
    <w:rPr>
      <w:rFonts w:ascii="Segoe UI" w:hAnsi="Segoe UI" w:cs="Segoe UI"/>
      <w:sz w:val="18"/>
      <w:szCs w:val="18"/>
    </w:rPr>
  </w:style>
  <w:style w:type="character" w:customStyle="1" w:styleId="20">
    <w:name w:val="Заголовок 2 Знак"/>
    <w:basedOn w:val="a0"/>
    <w:link w:val="2"/>
    <w:uiPriority w:val="9"/>
    <w:semiHidden/>
    <w:rsid w:val="007A6CE5"/>
    <w:rPr>
      <w:rFonts w:asciiTheme="majorHAnsi" w:eastAsiaTheme="majorEastAsia" w:hAnsiTheme="majorHAnsi" w:cstheme="majorBidi"/>
      <w:color w:val="2E74B5" w:themeColor="accent1" w:themeShade="BF"/>
      <w:sz w:val="26"/>
      <w:szCs w:val="26"/>
    </w:rPr>
  </w:style>
  <w:style w:type="paragraph" w:styleId="ad">
    <w:name w:val="header"/>
    <w:basedOn w:val="a"/>
    <w:link w:val="ae"/>
    <w:uiPriority w:val="99"/>
    <w:unhideWhenUsed/>
    <w:rsid w:val="00F84DB8"/>
    <w:pPr>
      <w:tabs>
        <w:tab w:val="center" w:pos="4844"/>
        <w:tab w:val="right" w:pos="9689"/>
      </w:tabs>
      <w:spacing w:after="0" w:line="240" w:lineRule="auto"/>
    </w:pPr>
  </w:style>
  <w:style w:type="character" w:customStyle="1" w:styleId="ae">
    <w:name w:val="Верхний колонтитул Знак"/>
    <w:basedOn w:val="a0"/>
    <w:link w:val="ad"/>
    <w:uiPriority w:val="99"/>
    <w:rsid w:val="00F84DB8"/>
  </w:style>
  <w:style w:type="paragraph" w:styleId="af">
    <w:name w:val="footer"/>
    <w:basedOn w:val="a"/>
    <w:link w:val="af0"/>
    <w:uiPriority w:val="99"/>
    <w:unhideWhenUsed/>
    <w:rsid w:val="00F84DB8"/>
    <w:pPr>
      <w:tabs>
        <w:tab w:val="center" w:pos="4844"/>
        <w:tab w:val="right" w:pos="9689"/>
      </w:tabs>
      <w:spacing w:after="0" w:line="240" w:lineRule="auto"/>
    </w:pPr>
  </w:style>
  <w:style w:type="character" w:customStyle="1" w:styleId="af0">
    <w:name w:val="Нижний колонтитул Знак"/>
    <w:basedOn w:val="a0"/>
    <w:link w:val="af"/>
    <w:uiPriority w:val="99"/>
    <w:rsid w:val="00F84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0171">
      <w:bodyDiv w:val="1"/>
      <w:marLeft w:val="0"/>
      <w:marRight w:val="0"/>
      <w:marTop w:val="0"/>
      <w:marBottom w:val="0"/>
      <w:divBdr>
        <w:top w:val="none" w:sz="0" w:space="0" w:color="auto"/>
        <w:left w:val="none" w:sz="0" w:space="0" w:color="auto"/>
        <w:bottom w:val="none" w:sz="0" w:space="0" w:color="auto"/>
        <w:right w:val="none" w:sz="0" w:space="0" w:color="auto"/>
      </w:divBdr>
    </w:div>
    <w:div w:id="87896240">
      <w:bodyDiv w:val="1"/>
      <w:marLeft w:val="0"/>
      <w:marRight w:val="0"/>
      <w:marTop w:val="0"/>
      <w:marBottom w:val="0"/>
      <w:divBdr>
        <w:top w:val="none" w:sz="0" w:space="0" w:color="auto"/>
        <w:left w:val="none" w:sz="0" w:space="0" w:color="auto"/>
        <w:bottom w:val="none" w:sz="0" w:space="0" w:color="auto"/>
        <w:right w:val="none" w:sz="0" w:space="0" w:color="auto"/>
      </w:divBdr>
    </w:div>
    <w:div w:id="318465288">
      <w:bodyDiv w:val="1"/>
      <w:marLeft w:val="0"/>
      <w:marRight w:val="0"/>
      <w:marTop w:val="0"/>
      <w:marBottom w:val="0"/>
      <w:divBdr>
        <w:top w:val="none" w:sz="0" w:space="0" w:color="auto"/>
        <w:left w:val="none" w:sz="0" w:space="0" w:color="auto"/>
        <w:bottom w:val="none" w:sz="0" w:space="0" w:color="auto"/>
        <w:right w:val="none" w:sz="0" w:space="0" w:color="auto"/>
      </w:divBdr>
    </w:div>
    <w:div w:id="118771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NUL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51642-AAF1-4D64-AE79-2B129B87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1542</Words>
  <Characters>8794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UPK</dc:creator>
  <cp:keywords/>
  <dc:description/>
  <cp:lastModifiedBy>админ</cp:lastModifiedBy>
  <cp:revision>2</cp:revision>
  <dcterms:created xsi:type="dcterms:W3CDTF">2024-10-30T11:25:00Z</dcterms:created>
  <dcterms:modified xsi:type="dcterms:W3CDTF">2024-10-30T11:25:00Z</dcterms:modified>
</cp:coreProperties>
</file>