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21" w:rsidRPr="00126A21" w:rsidRDefault="00126A21" w:rsidP="00126A2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26A21">
        <w:rPr>
          <w:color w:val="000000"/>
          <w:sz w:val="30"/>
          <w:szCs w:val="30"/>
        </w:rPr>
        <w:t xml:space="preserve">Современное мошенничество – это история </w:t>
      </w:r>
      <w:r w:rsidR="00A51AA4" w:rsidRPr="00126A21">
        <w:rPr>
          <w:color w:val="000000"/>
          <w:sz w:val="30"/>
          <w:szCs w:val="30"/>
        </w:rPr>
        <w:t xml:space="preserve">уже не только </w:t>
      </w:r>
      <w:r w:rsidRPr="00126A21">
        <w:rPr>
          <w:color w:val="000000"/>
          <w:sz w:val="30"/>
          <w:szCs w:val="30"/>
        </w:rPr>
        <w:t>про пожилого человека, которому позвонили по телефону. Это проблема, с которой сталкиваются люди разных возрастов, разных профессий, с разным, порой очень высоким, уровнем образования и разным опытом пользования Интернетом.</w:t>
      </w:r>
    </w:p>
    <w:p w:rsidR="00126A21" w:rsidRPr="00126A21" w:rsidRDefault="00126A21" w:rsidP="00126A2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26A21">
        <w:rPr>
          <w:color w:val="000000"/>
          <w:sz w:val="30"/>
          <w:szCs w:val="30"/>
        </w:rPr>
        <w:t xml:space="preserve">Доля </w:t>
      </w:r>
      <w:proofErr w:type="spellStart"/>
      <w:r w:rsidRPr="00126A21">
        <w:rPr>
          <w:color w:val="000000"/>
          <w:sz w:val="30"/>
          <w:szCs w:val="30"/>
        </w:rPr>
        <w:t>киберпреступлений</w:t>
      </w:r>
      <w:proofErr w:type="spellEnd"/>
      <w:r w:rsidRPr="00126A21">
        <w:rPr>
          <w:color w:val="000000"/>
          <w:sz w:val="30"/>
          <w:szCs w:val="30"/>
        </w:rPr>
        <w:t xml:space="preserve"> каждый год увеличивается и уже составляет более трети от всех зарегистрированных преступлений в </w:t>
      </w:r>
      <w:r w:rsidR="002303F9">
        <w:rPr>
          <w:color w:val="000000"/>
          <w:sz w:val="30"/>
          <w:szCs w:val="30"/>
        </w:rPr>
        <w:t>Республике Беларусь</w:t>
      </w:r>
      <w:r w:rsidRPr="00126A21">
        <w:rPr>
          <w:color w:val="000000"/>
          <w:sz w:val="30"/>
          <w:szCs w:val="30"/>
        </w:rPr>
        <w:t>.</w:t>
      </w:r>
    </w:p>
    <w:p w:rsidR="00126A21" w:rsidRPr="00126A21" w:rsidRDefault="00126A21" w:rsidP="00126A21">
      <w:pPr>
        <w:autoSpaceDE w:val="0"/>
        <w:autoSpaceDN w:val="0"/>
        <w:adjustRightInd w:val="0"/>
        <w:spacing w:before="120" w:line="280" w:lineRule="exact"/>
        <w:jc w:val="both"/>
        <w:rPr>
          <w:i/>
          <w:color w:val="000000"/>
          <w:sz w:val="28"/>
          <w:szCs w:val="28"/>
        </w:rPr>
      </w:pPr>
      <w:proofErr w:type="spellStart"/>
      <w:r w:rsidRPr="00126A21">
        <w:rPr>
          <w:i/>
          <w:color w:val="000000"/>
          <w:sz w:val="28"/>
          <w:szCs w:val="28"/>
        </w:rPr>
        <w:t>Справочно</w:t>
      </w:r>
      <w:proofErr w:type="spellEnd"/>
      <w:r w:rsidRPr="00126A21">
        <w:rPr>
          <w:i/>
          <w:color w:val="000000"/>
          <w:sz w:val="28"/>
          <w:szCs w:val="28"/>
        </w:rPr>
        <w:t>:</w:t>
      </w:r>
    </w:p>
    <w:p w:rsidR="00126A21" w:rsidRPr="00126A21" w:rsidRDefault="00126A21" w:rsidP="00126A21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26A21">
        <w:rPr>
          <w:i/>
          <w:color w:val="000000"/>
          <w:sz w:val="28"/>
          <w:szCs w:val="28"/>
        </w:rPr>
        <w:t xml:space="preserve">По данным Министерства внутренних дел Республики Беларусь, если в 2023 году доля </w:t>
      </w:r>
      <w:proofErr w:type="spellStart"/>
      <w:r w:rsidRPr="00126A21">
        <w:rPr>
          <w:i/>
          <w:color w:val="000000"/>
          <w:sz w:val="28"/>
          <w:szCs w:val="28"/>
        </w:rPr>
        <w:t>киберпреступлений</w:t>
      </w:r>
      <w:proofErr w:type="spellEnd"/>
      <w:r w:rsidRPr="00126A21">
        <w:rPr>
          <w:i/>
          <w:color w:val="000000"/>
          <w:sz w:val="28"/>
          <w:szCs w:val="28"/>
        </w:rPr>
        <w:t xml:space="preserve"> составила 21,5% от всех зарегистрированных преступлений в стране, то в 2024 году – 27,5%, в 2025 году – 29,7%, а за 5 месяцев 2026 года – 33,4%.</w:t>
      </w:r>
    </w:p>
    <w:p w:rsidR="00126A21" w:rsidRPr="00126A21" w:rsidRDefault="00126A21" w:rsidP="00126A21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26A21">
        <w:rPr>
          <w:i/>
          <w:color w:val="000000"/>
          <w:sz w:val="28"/>
          <w:szCs w:val="28"/>
        </w:rPr>
        <w:t>В 2026 году еженедельно в стране совершается около</w:t>
      </w:r>
      <w:r w:rsidRPr="00126A21">
        <w:rPr>
          <w:i/>
          <w:color w:val="000000"/>
          <w:sz w:val="28"/>
          <w:szCs w:val="28"/>
        </w:rPr>
        <w:br/>
        <w:t xml:space="preserve">359 </w:t>
      </w:r>
      <w:proofErr w:type="spellStart"/>
      <w:r w:rsidRPr="00126A21">
        <w:rPr>
          <w:i/>
          <w:color w:val="000000"/>
          <w:sz w:val="28"/>
          <w:szCs w:val="28"/>
        </w:rPr>
        <w:t>киберпреступлений</w:t>
      </w:r>
      <w:proofErr w:type="spellEnd"/>
      <w:r w:rsidRPr="00126A21">
        <w:rPr>
          <w:i/>
          <w:color w:val="000000"/>
          <w:sz w:val="28"/>
          <w:szCs w:val="28"/>
        </w:rPr>
        <w:t>, каждый день – более 50. При этом</w:t>
      </w:r>
      <w:r w:rsidRPr="00126A21">
        <w:rPr>
          <w:i/>
          <w:color w:val="000000"/>
          <w:sz w:val="28"/>
          <w:szCs w:val="28"/>
        </w:rPr>
        <w:br/>
        <w:t xml:space="preserve">в возрастной структуре потерпевших преобладают лица молодого возраста: на группу лиц 18–29 лет пришлось 29,3% </w:t>
      </w:r>
      <w:proofErr w:type="spellStart"/>
      <w:r w:rsidRPr="00126A21">
        <w:rPr>
          <w:i/>
          <w:color w:val="000000"/>
          <w:sz w:val="28"/>
          <w:szCs w:val="28"/>
        </w:rPr>
        <w:t>киберпреступлений</w:t>
      </w:r>
      <w:proofErr w:type="spellEnd"/>
      <w:r w:rsidRPr="00126A21">
        <w:rPr>
          <w:i/>
          <w:color w:val="000000"/>
          <w:sz w:val="28"/>
          <w:szCs w:val="28"/>
        </w:rPr>
        <w:t xml:space="preserve">. </w:t>
      </w:r>
    </w:p>
    <w:p w:rsidR="00126A21" w:rsidRPr="00126A21" w:rsidRDefault="00126A21" w:rsidP="00126A21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color w:val="000000"/>
          <w:sz w:val="30"/>
          <w:szCs w:val="30"/>
        </w:rPr>
      </w:pPr>
      <w:r w:rsidRPr="00126A21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126A21">
        <w:rPr>
          <w:i/>
          <w:color w:val="000000"/>
          <w:sz w:val="28"/>
          <w:szCs w:val="28"/>
        </w:rPr>
        <w:t>киберпреступлений</w:t>
      </w:r>
      <w:proofErr w:type="spellEnd"/>
      <w:r w:rsidRPr="00126A21">
        <w:rPr>
          <w:i/>
          <w:color w:val="000000"/>
          <w:sz w:val="28"/>
          <w:szCs w:val="28"/>
        </w:rPr>
        <w:t xml:space="preserve"> </w:t>
      </w:r>
      <w:proofErr w:type="spellStart"/>
      <w:r w:rsidRPr="00126A21">
        <w:rPr>
          <w:i/>
          <w:color w:val="000000"/>
          <w:sz w:val="28"/>
          <w:szCs w:val="28"/>
        </w:rPr>
        <w:t>лжепродажа</w:t>
      </w:r>
      <w:proofErr w:type="spellEnd"/>
      <w:r w:rsidRPr="00126A21">
        <w:rPr>
          <w:i/>
          <w:color w:val="000000"/>
          <w:sz w:val="28"/>
          <w:szCs w:val="28"/>
        </w:rPr>
        <w:t xml:space="preserve"> товара онлайн в текущем году занимает лидирующее место по количеству фактов (37,6%), второе место – </w:t>
      </w:r>
      <w:proofErr w:type="spellStart"/>
      <w:r w:rsidRPr="00126A21">
        <w:rPr>
          <w:i/>
          <w:color w:val="000000"/>
          <w:sz w:val="28"/>
          <w:szCs w:val="28"/>
        </w:rPr>
        <w:t>вишинг</w:t>
      </w:r>
      <w:proofErr w:type="spellEnd"/>
      <w:r w:rsidRPr="00126A21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4A206C" w:rsidRDefault="00126A21" w:rsidP="00126A2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 территории </w:t>
      </w:r>
      <w:proofErr w:type="spellStart"/>
      <w:r>
        <w:rPr>
          <w:color w:val="000000"/>
          <w:sz w:val="30"/>
          <w:szCs w:val="30"/>
        </w:rPr>
        <w:t>Несвижского</w:t>
      </w:r>
      <w:proofErr w:type="spellEnd"/>
      <w:r>
        <w:rPr>
          <w:color w:val="000000"/>
          <w:sz w:val="30"/>
          <w:szCs w:val="30"/>
        </w:rPr>
        <w:t xml:space="preserve"> района в первом полугодии 2026 года произошел значительный рост зарегистрированных преступлений по направлению </w:t>
      </w:r>
      <w:proofErr w:type="spellStart"/>
      <w:r>
        <w:rPr>
          <w:color w:val="000000"/>
          <w:sz w:val="30"/>
          <w:szCs w:val="30"/>
        </w:rPr>
        <w:t>кибербезопасности</w:t>
      </w:r>
      <w:proofErr w:type="spellEnd"/>
      <w:r>
        <w:rPr>
          <w:color w:val="000000"/>
          <w:sz w:val="30"/>
          <w:szCs w:val="30"/>
        </w:rPr>
        <w:t xml:space="preserve">. В сравнении с аналогичным периодом прошлого года на территории района по указанному направлению зарегистрировано 40 преступлений, что на 73,9% выше (23 – 1 полугодие 2025 г.). Основную долю преступлений составляют мошенничества, предусмотренные ст.209 УК </w:t>
      </w:r>
      <w:r w:rsidR="002303F9">
        <w:rPr>
          <w:color w:val="000000"/>
          <w:sz w:val="30"/>
          <w:szCs w:val="30"/>
        </w:rPr>
        <w:t xml:space="preserve">Республики Беларусь </w:t>
      </w:r>
      <w:r>
        <w:rPr>
          <w:color w:val="000000"/>
          <w:sz w:val="30"/>
          <w:szCs w:val="30"/>
        </w:rPr>
        <w:t>– 24 (8), а также х</w:t>
      </w:r>
      <w:r w:rsidRPr="00126A21">
        <w:rPr>
          <w:color w:val="000000"/>
          <w:sz w:val="30"/>
          <w:szCs w:val="30"/>
        </w:rPr>
        <w:t>ищени</w:t>
      </w:r>
      <w:r>
        <w:rPr>
          <w:color w:val="000000"/>
          <w:sz w:val="30"/>
          <w:szCs w:val="30"/>
        </w:rPr>
        <w:t>я</w:t>
      </w:r>
      <w:r w:rsidRPr="00126A21">
        <w:rPr>
          <w:color w:val="000000"/>
          <w:sz w:val="30"/>
          <w:szCs w:val="30"/>
        </w:rPr>
        <w:t xml:space="preserve"> имущества путем модификации компьютерной информации</w:t>
      </w:r>
      <w:r>
        <w:rPr>
          <w:color w:val="000000"/>
          <w:sz w:val="30"/>
          <w:szCs w:val="30"/>
        </w:rPr>
        <w:t xml:space="preserve">, предусмотренные ст.212 УК </w:t>
      </w:r>
      <w:r w:rsidR="002303F9">
        <w:rPr>
          <w:color w:val="000000"/>
          <w:sz w:val="30"/>
          <w:szCs w:val="30"/>
        </w:rPr>
        <w:t xml:space="preserve">Республики Беларусь </w:t>
      </w:r>
      <w:r>
        <w:rPr>
          <w:color w:val="000000"/>
          <w:sz w:val="30"/>
          <w:szCs w:val="30"/>
        </w:rPr>
        <w:t>– 15 (14).</w:t>
      </w:r>
    </w:p>
    <w:p w:rsidR="00126A21" w:rsidRPr="00126A21" w:rsidRDefault="00126A21" w:rsidP="00126A2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того, чтобы не стать жертвой мошенников, в</w:t>
      </w:r>
      <w:r w:rsidRPr="00126A21">
        <w:rPr>
          <w:color w:val="000000"/>
          <w:sz w:val="30"/>
          <w:szCs w:val="30"/>
        </w:rPr>
        <w:t>ажно знать: в большинстве случаев мошенник не взламывает телефон, не вскрывает квартиру и не получает доступ к деньгам силой. Он делает так, чтобы человек сам выполнил нужное действие: 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126A21" w:rsidRDefault="00126A21" w:rsidP="00126A2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26A21">
        <w:rPr>
          <w:color w:val="000000"/>
          <w:sz w:val="30"/>
          <w:szCs w:val="30"/>
        </w:rPr>
        <w:t>Поэтому главная защита – не только антивирус, пароль или сложные технические настройки. Глав</w:t>
      </w:r>
      <w:bookmarkStart w:id="0" w:name="_GoBack"/>
      <w:bookmarkEnd w:id="0"/>
      <w:r w:rsidRPr="00126A21">
        <w:rPr>
          <w:color w:val="000000"/>
          <w:sz w:val="30"/>
          <w:szCs w:val="30"/>
        </w:rPr>
        <w:t>ная защита – умение вовремя распознать ситуацию, остановиться и не выполнять указания неизвестного человека</w:t>
      </w:r>
      <w:r w:rsidR="00A51AA4">
        <w:rPr>
          <w:color w:val="000000"/>
          <w:sz w:val="30"/>
          <w:szCs w:val="30"/>
        </w:rPr>
        <w:t>.</w:t>
      </w:r>
    </w:p>
    <w:p w:rsidR="00383144" w:rsidRDefault="00383144" w:rsidP="00383144">
      <w:pPr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</w:p>
    <w:p w:rsidR="00383144" w:rsidRPr="00126A21" w:rsidRDefault="00383144" w:rsidP="00383144">
      <w:pPr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Старший помощник прокурора </w:t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  <w:t>А.Д.Тимофеенко</w:t>
      </w:r>
    </w:p>
    <w:sectPr w:rsidR="00383144" w:rsidRPr="0012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45"/>
    <w:rsid w:val="00126A21"/>
    <w:rsid w:val="002303F9"/>
    <w:rsid w:val="00383144"/>
    <w:rsid w:val="004A206C"/>
    <w:rsid w:val="00A51AA4"/>
    <w:rsid w:val="00AB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D6954-4061-4DE1-98F7-CD22072B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351</Words>
  <Characters>2003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Тимофеенко Анна Дмитриевна</dc:creator>
  <cp:keywords/>
  <dc:description/>
  <cp:lastModifiedBy>Тимофеенко Анна Дмитриевна</cp:lastModifiedBy>
  <cp:revision>5</cp:revision>
  <dcterms:created xsi:type="dcterms:W3CDTF">2026-08-10T08:01:00Z</dcterms:created>
  <dcterms:modified xsi:type="dcterms:W3CDTF">2026-08-10T11:07:00Z</dcterms:modified>
</cp:coreProperties>
</file>