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4DB1D1" w14:textId="77777777" w:rsidR="00DD4BF2" w:rsidRDefault="00DA1137" w:rsidP="007A1B65">
      <w:pPr>
        <w:jc w:val="center"/>
        <w:rPr>
          <w:b/>
          <w:bCs/>
          <w:szCs w:val="28"/>
          <w:lang w:val="ru-RU"/>
        </w:rPr>
      </w:pPr>
      <w:bookmarkStart w:id="0" w:name="_GoBack"/>
      <w:bookmarkEnd w:id="0"/>
      <w:r>
        <w:rPr>
          <w:b/>
          <w:bCs/>
          <w:lang w:val="ru-RU"/>
        </w:rPr>
        <w:t>П</w:t>
      </w:r>
      <w:r w:rsidRPr="00DA1137">
        <w:rPr>
          <w:b/>
          <w:bCs/>
          <w:lang w:val="ru-RU"/>
        </w:rPr>
        <w:t>редварительное информирование юридических и физических лиц, в том числе индивидуальных предпринимателей, о планируемой хозяйственной и иной деятельности</w:t>
      </w:r>
      <w:r w:rsidR="001D56E2" w:rsidRPr="00C36FCE">
        <w:rPr>
          <w:b/>
          <w:bCs/>
          <w:lang w:val="ru-RU"/>
        </w:rPr>
        <w:t xml:space="preserve"> </w:t>
      </w:r>
      <w:r w:rsidR="00770F6F" w:rsidRPr="00C36FCE">
        <w:rPr>
          <w:b/>
          <w:szCs w:val="28"/>
          <w:lang w:val="ru-RU"/>
        </w:rPr>
        <w:t>по</w:t>
      </w:r>
      <w:r w:rsidR="00E57AA0" w:rsidRPr="00E57AA0">
        <w:rPr>
          <w:b/>
          <w:bCs/>
          <w:szCs w:val="28"/>
          <w:lang w:val="ru-RU"/>
        </w:rPr>
        <w:t xml:space="preserve"> </w:t>
      </w:r>
      <w:r w:rsidR="009031B0" w:rsidRPr="009031B0">
        <w:rPr>
          <w:b/>
          <w:bCs/>
          <w:szCs w:val="28"/>
          <w:lang w:val="ru-RU"/>
        </w:rPr>
        <w:t xml:space="preserve">объекту: </w:t>
      </w:r>
      <w:r w:rsidR="0004347B" w:rsidRPr="0004347B">
        <w:rPr>
          <w:b/>
          <w:bCs/>
          <w:szCs w:val="28"/>
          <w:lang w:val="ru-RU"/>
        </w:rPr>
        <w:t>«Реконструкция ЛЭП 0,38</w:t>
      </w:r>
      <w:r w:rsidR="004F00F8" w:rsidRPr="004F00F8">
        <w:rPr>
          <w:b/>
          <w:bCs/>
          <w:szCs w:val="28"/>
          <w:lang w:val="ru-RU"/>
        </w:rPr>
        <w:t xml:space="preserve"> </w:t>
      </w:r>
      <w:r w:rsidR="0004347B" w:rsidRPr="0004347B">
        <w:rPr>
          <w:b/>
          <w:bCs/>
          <w:szCs w:val="28"/>
          <w:lang w:val="ru-RU"/>
        </w:rPr>
        <w:t>-</w:t>
      </w:r>
      <w:r w:rsidR="004F00F8" w:rsidRPr="004F00F8">
        <w:rPr>
          <w:b/>
          <w:bCs/>
          <w:szCs w:val="28"/>
          <w:lang w:val="ru-RU"/>
        </w:rPr>
        <w:t xml:space="preserve"> 10 </w:t>
      </w:r>
      <w:r w:rsidR="0004347B" w:rsidRPr="0004347B">
        <w:rPr>
          <w:b/>
          <w:bCs/>
          <w:szCs w:val="28"/>
          <w:lang w:val="ru-RU"/>
        </w:rPr>
        <w:t xml:space="preserve">кВ от КТП 10/0,4кВ </w:t>
      </w:r>
    </w:p>
    <w:p w14:paraId="5C5F7541" w14:textId="7404195B" w:rsidR="003A328C" w:rsidRDefault="0004347B" w:rsidP="007A1B65">
      <w:pPr>
        <w:jc w:val="center"/>
        <w:rPr>
          <w:b/>
          <w:bCs/>
          <w:szCs w:val="28"/>
          <w:lang w:val="ru-RU"/>
        </w:rPr>
      </w:pPr>
      <w:r w:rsidRPr="0004347B">
        <w:rPr>
          <w:b/>
          <w:bCs/>
          <w:szCs w:val="28"/>
          <w:lang w:val="ru-RU"/>
        </w:rPr>
        <w:t>№226, 249, 432 в г. Несвиж Минской области»</w:t>
      </w:r>
    </w:p>
    <w:p w14:paraId="13D6F528" w14:textId="77777777" w:rsidR="00DD4BF2" w:rsidRPr="003A328C" w:rsidRDefault="00DD4BF2" w:rsidP="007A1B65">
      <w:pPr>
        <w:jc w:val="center"/>
        <w:rPr>
          <w:b/>
          <w:lang w:val="ru-RU"/>
        </w:rPr>
      </w:pPr>
    </w:p>
    <w:p w14:paraId="4C6C325F" w14:textId="4C54FE15" w:rsidR="009031B0" w:rsidRPr="00DD4BF2" w:rsidRDefault="00206A51" w:rsidP="00DD4BF2">
      <w:pPr>
        <w:ind w:right="-6" w:firstLine="567"/>
        <w:jc w:val="both"/>
        <w:rPr>
          <w:iCs/>
          <w:sz w:val="22"/>
          <w:lang w:val="ru-RU"/>
        </w:rPr>
      </w:pPr>
      <w:r w:rsidRPr="00C36FCE">
        <w:rPr>
          <w:sz w:val="22"/>
          <w:lang w:val="ru-RU"/>
        </w:rPr>
        <w:t xml:space="preserve">Заказчиком планируемой хозяйственной деятельности выступает </w:t>
      </w:r>
      <w:r w:rsidR="007042D5" w:rsidRPr="007042D5">
        <w:rPr>
          <w:iCs/>
          <w:sz w:val="22"/>
          <w:lang w:val="ru-RU"/>
        </w:rPr>
        <w:t>Минское республиканское унитарное предприятие электроэнергетики «Минскэнерго» Адрес: Республика Беларусь, ул. Аранская, 24, 220033, г. Минск тел.(017) 3738103, факс (017) 2152111 E-mail: office@ minskenergo.by</w:t>
      </w:r>
      <w:r w:rsidR="007A1B65" w:rsidRPr="007A1B65">
        <w:rPr>
          <w:iCs/>
          <w:sz w:val="22"/>
          <w:lang w:val="ru-RU"/>
        </w:rPr>
        <w:t>.</w:t>
      </w:r>
    </w:p>
    <w:p w14:paraId="2E3365D8" w14:textId="2E774019" w:rsidR="00A8275B" w:rsidRDefault="00A8275B" w:rsidP="00F03D5F">
      <w:pPr>
        <w:pStyle w:val="a"/>
        <w:numPr>
          <w:ilvl w:val="0"/>
          <w:numId w:val="7"/>
        </w:numPr>
        <w:spacing w:after="60"/>
        <w:rPr>
          <w:sz w:val="22"/>
          <w:u w:val="single"/>
        </w:rPr>
      </w:pPr>
      <w:r w:rsidRPr="00F03D5F">
        <w:rPr>
          <w:sz w:val="22"/>
          <w:u w:val="single"/>
        </w:rPr>
        <w:t>План-график работ по проведению ОВОС:</w:t>
      </w:r>
    </w:p>
    <w:tbl>
      <w:tblPr>
        <w:tblW w:w="5001" w:type="pct"/>
        <w:tblInd w:w="-8"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000" w:firstRow="0" w:lastRow="0" w:firstColumn="0" w:lastColumn="0" w:noHBand="0" w:noVBand="0"/>
      </w:tblPr>
      <w:tblGrid>
        <w:gridCol w:w="6560"/>
        <w:gridCol w:w="3070"/>
      </w:tblGrid>
      <w:tr w:rsidR="007042D5" w:rsidRPr="008451CF" w14:paraId="4694840F" w14:textId="77777777" w:rsidTr="00513D49">
        <w:trPr>
          <w:trHeight w:val="170"/>
        </w:trPr>
        <w:tc>
          <w:tcPr>
            <w:tcW w:w="3406" w:type="pct"/>
            <w:tcBorders>
              <w:top w:val="single" w:sz="4" w:space="0" w:color="000000"/>
              <w:bottom w:val="single" w:sz="4" w:space="0" w:color="000000"/>
              <w:right w:val="single" w:sz="4" w:space="0" w:color="000000"/>
            </w:tcBorders>
          </w:tcPr>
          <w:p w14:paraId="43B5C810" w14:textId="77777777" w:rsidR="007042D5" w:rsidRPr="008451CF" w:rsidRDefault="007042D5" w:rsidP="00513D49">
            <w:r w:rsidRPr="008451CF">
              <w:rPr>
                <w:sz w:val="22"/>
                <w:szCs w:val="22"/>
              </w:rPr>
              <w:t>Подготовка программы проведения ОВОС</w:t>
            </w:r>
          </w:p>
        </w:tc>
        <w:tc>
          <w:tcPr>
            <w:tcW w:w="1594" w:type="pct"/>
            <w:tcBorders>
              <w:top w:val="single" w:sz="4" w:space="0" w:color="000000"/>
              <w:bottom w:val="single" w:sz="4" w:space="0" w:color="000000"/>
              <w:right w:val="single" w:sz="4" w:space="0" w:color="000000"/>
            </w:tcBorders>
          </w:tcPr>
          <w:p w14:paraId="2FC8D4B2" w14:textId="6D3BFDC0" w:rsidR="007042D5" w:rsidRPr="0073263B" w:rsidRDefault="007042D5" w:rsidP="0073263B">
            <w:pPr>
              <w:rPr>
                <w:sz w:val="22"/>
                <w:szCs w:val="22"/>
              </w:rPr>
            </w:pPr>
            <w:r w:rsidRPr="0073263B">
              <w:rPr>
                <w:sz w:val="22"/>
                <w:szCs w:val="22"/>
              </w:rPr>
              <w:t xml:space="preserve">С </w:t>
            </w:r>
            <w:r w:rsidR="00D15F3D" w:rsidRPr="0073263B">
              <w:rPr>
                <w:sz w:val="22"/>
                <w:szCs w:val="22"/>
              </w:rPr>
              <w:t>1</w:t>
            </w:r>
            <w:r w:rsidR="0073263B" w:rsidRPr="0073263B">
              <w:rPr>
                <w:sz w:val="22"/>
                <w:szCs w:val="22"/>
              </w:rPr>
              <w:t>8</w:t>
            </w:r>
            <w:r w:rsidRPr="0073263B">
              <w:rPr>
                <w:sz w:val="22"/>
                <w:szCs w:val="22"/>
              </w:rPr>
              <w:t>.0</w:t>
            </w:r>
            <w:r w:rsidR="0073263B" w:rsidRPr="0073263B">
              <w:rPr>
                <w:sz w:val="22"/>
                <w:szCs w:val="22"/>
              </w:rPr>
              <w:t>6</w:t>
            </w:r>
            <w:r w:rsidRPr="0073263B">
              <w:rPr>
                <w:sz w:val="22"/>
                <w:szCs w:val="22"/>
              </w:rPr>
              <w:t>.202</w:t>
            </w:r>
            <w:r w:rsidR="00D15F3D" w:rsidRPr="0073263B">
              <w:rPr>
                <w:sz w:val="22"/>
                <w:szCs w:val="22"/>
              </w:rPr>
              <w:t>6</w:t>
            </w:r>
            <w:r w:rsidR="00DD4BF2">
              <w:rPr>
                <w:sz w:val="22"/>
                <w:szCs w:val="22"/>
              </w:rPr>
              <w:t xml:space="preserve"> по </w:t>
            </w:r>
            <w:r w:rsidR="0073263B" w:rsidRPr="0073263B">
              <w:rPr>
                <w:sz w:val="22"/>
                <w:szCs w:val="22"/>
              </w:rPr>
              <w:t>15</w:t>
            </w:r>
            <w:r w:rsidRPr="0073263B">
              <w:rPr>
                <w:sz w:val="22"/>
                <w:szCs w:val="22"/>
              </w:rPr>
              <w:t>.0</w:t>
            </w:r>
            <w:r w:rsidR="0073263B" w:rsidRPr="0073263B">
              <w:rPr>
                <w:sz w:val="22"/>
                <w:szCs w:val="22"/>
              </w:rPr>
              <w:t>8</w:t>
            </w:r>
            <w:r w:rsidRPr="0073263B">
              <w:rPr>
                <w:sz w:val="22"/>
                <w:szCs w:val="22"/>
              </w:rPr>
              <w:t>.202</w:t>
            </w:r>
            <w:r w:rsidR="00D15F3D" w:rsidRPr="0073263B">
              <w:rPr>
                <w:sz w:val="22"/>
                <w:szCs w:val="22"/>
              </w:rPr>
              <w:t>6</w:t>
            </w:r>
          </w:p>
        </w:tc>
      </w:tr>
      <w:tr w:rsidR="007042D5" w:rsidRPr="008451CF" w14:paraId="5BF8C6AE" w14:textId="77777777" w:rsidTr="00513D49">
        <w:trPr>
          <w:trHeight w:val="170"/>
        </w:trPr>
        <w:tc>
          <w:tcPr>
            <w:tcW w:w="3406" w:type="pct"/>
            <w:tcBorders>
              <w:top w:val="single" w:sz="4" w:space="0" w:color="000000"/>
              <w:bottom w:val="single" w:sz="4" w:space="0" w:color="000000"/>
              <w:right w:val="single" w:sz="4" w:space="0" w:color="000000"/>
            </w:tcBorders>
          </w:tcPr>
          <w:p w14:paraId="4A9B13A8" w14:textId="77777777" w:rsidR="007042D5" w:rsidRPr="007042D5" w:rsidRDefault="007042D5" w:rsidP="00513D49">
            <w:pPr>
              <w:rPr>
                <w:lang w:val="ru-RU"/>
              </w:rPr>
            </w:pPr>
            <w:r w:rsidRPr="007042D5">
              <w:rPr>
                <w:sz w:val="22"/>
                <w:szCs w:val="22"/>
                <w:lang w:val="ru-RU"/>
              </w:rPr>
              <w:t>Проведение предварительного информирования граждан и</w:t>
            </w:r>
            <w:r w:rsidRPr="008451CF">
              <w:rPr>
                <w:sz w:val="22"/>
                <w:szCs w:val="22"/>
              </w:rPr>
              <w:t> </w:t>
            </w:r>
            <w:r w:rsidRPr="007042D5">
              <w:rPr>
                <w:sz w:val="22"/>
                <w:szCs w:val="22"/>
                <w:lang w:val="ru-RU"/>
              </w:rPr>
              <w:t>юридических лиц о</w:t>
            </w:r>
            <w:r w:rsidRPr="008451CF">
              <w:rPr>
                <w:sz w:val="22"/>
                <w:szCs w:val="22"/>
              </w:rPr>
              <w:t> </w:t>
            </w:r>
            <w:r w:rsidRPr="007042D5">
              <w:rPr>
                <w:sz w:val="22"/>
                <w:szCs w:val="22"/>
                <w:lang w:val="ru-RU"/>
              </w:rPr>
              <w:t>планируемой хозяйственной и</w:t>
            </w:r>
            <w:r w:rsidRPr="008451CF">
              <w:rPr>
                <w:sz w:val="22"/>
                <w:szCs w:val="22"/>
              </w:rPr>
              <w:t> </w:t>
            </w:r>
            <w:r w:rsidRPr="007042D5">
              <w:rPr>
                <w:sz w:val="22"/>
                <w:szCs w:val="22"/>
                <w:lang w:val="ru-RU"/>
              </w:rPr>
              <w:t>иной деятельности</w:t>
            </w:r>
          </w:p>
        </w:tc>
        <w:tc>
          <w:tcPr>
            <w:tcW w:w="1594" w:type="pct"/>
            <w:tcBorders>
              <w:top w:val="single" w:sz="4" w:space="0" w:color="000000"/>
              <w:bottom w:val="single" w:sz="4" w:space="0" w:color="000000"/>
              <w:right w:val="single" w:sz="4" w:space="0" w:color="000000"/>
            </w:tcBorders>
          </w:tcPr>
          <w:p w14:paraId="3A4DF690" w14:textId="7C0EA8F0" w:rsidR="007042D5" w:rsidRPr="0073263B" w:rsidRDefault="00DD4BF2" w:rsidP="0073263B">
            <w:pPr>
              <w:rPr>
                <w:sz w:val="22"/>
                <w:szCs w:val="22"/>
              </w:rPr>
            </w:pPr>
            <w:r>
              <w:rPr>
                <w:sz w:val="22"/>
                <w:szCs w:val="22"/>
              </w:rPr>
              <w:t xml:space="preserve">С 18.06.2026 по </w:t>
            </w:r>
            <w:r w:rsidR="0073263B" w:rsidRPr="0073263B">
              <w:rPr>
                <w:sz w:val="22"/>
                <w:szCs w:val="22"/>
              </w:rPr>
              <w:t>31.08.2026</w:t>
            </w:r>
          </w:p>
        </w:tc>
      </w:tr>
      <w:tr w:rsidR="007042D5" w:rsidRPr="008451CF" w14:paraId="28E9D190" w14:textId="77777777" w:rsidTr="00513D49">
        <w:trPr>
          <w:trHeight w:val="570"/>
        </w:trPr>
        <w:tc>
          <w:tcPr>
            <w:tcW w:w="3406" w:type="pct"/>
            <w:tcBorders>
              <w:top w:val="single" w:sz="4" w:space="0" w:color="000000"/>
              <w:bottom w:val="single" w:sz="4" w:space="0" w:color="000000"/>
              <w:right w:val="single" w:sz="4" w:space="0" w:color="000000"/>
            </w:tcBorders>
          </w:tcPr>
          <w:p w14:paraId="71EAEF47" w14:textId="77777777" w:rsidR="007042D5" w:rsidRPr="007042D5" w:rsidRDefault="007042D5" w:rsidP="00513D49">
            <w:pPr>
              <w:rPr>
                <w:lang w:val="ru-RU"/>
              </w:rPr>
            </w:pPr>
            <w:r w:rsidRPr="007042D5">
              <w:rPr>
                <w:sz w:val="22"/>
                <w:szCs w:val="22"/>
                <w:lang w:val="ru-RU"/>
              </w:rPr>
              <w:t>Подготовка уведомления о</w:t>
            </w:r>
            <w:r w:rsidRPr="008451CF">
              <w:rPr>
                <w:sz w:val="22"/>
                <w:szCs w:val="22"/>
              </w:rPr>
              <w:t> </w:t>
            </w:r>
            <w:r w:rsidRPr="007042D5">
              <w:rPr>
                <w:sz w:val="22"/>
                <w:szCs w:val="22"/>
                <w:lang w:val="ru-RU"/>
              </w:rPr>
              <w:t>планируемой хозяйственной и</w:t>
            </w:r>
            <w:r w:rsidRPr="008451CF">
              <w:rPr>
                <w:sz w:val="22"/>
                <w:szCs w:val="22"/>
              </w:rPr>
              <w:t> </w:t>
            </w:r>
            <w:r w:rsidRPr="007042D5">
              <w:rPr>
                <w:sz w:val="22"/>
                <w:szCs w:val="22"/>
                <w:lang w:val="ru-RU"/>
              </w:rPr>
              <w:t>иной деятельности *</w:t>
            </w:r>
          </w:p>
        </w:tc>
        <w:tc>
          <w:tcPr>
            <w:tcW w:w="1594" w:type="pct"/>
            <w:tcBorders>
              <w:top w:val="single" w:sz="4" w:space="0" w:color="000000"/>
              <w:bottom w:val="single" w:sz="4" w:space="0" w:color="000000"/>
              <w:right w:val="single" w:sz="4" w:space="0" w:color="000000"/>
            </w:tcBorders>
          </w:tcPr>
          <w:p w14:paraId="5CEA707A" w14:textId="77777777" w:rsidR="007042D5" w:rsidRPr="0073263B" w:rsidRDefault="007042D5" w:rsidP="00513D49">
            <w:pPr>
              <w:rPr>
                <w:sz w:val="22"/>
                <w:szCs w:val="22"/>
              </w:rPr>
            </w:pPr>
            <w:r w:rsidRPr="0073263B">
              <w:rPr>
                <w:sz w:val="22"/>
                <w:szCs w:val="22"/>
              </w:rPr>
              <w:t>Не требуется</w:t>
            </w:r>
          </w:p>
        </w:tc>
      </w:tr>
      <w:tr w:rsidR="007042D5" w:rsidRPr="008451CF" w14:paraId="5856DCC7" w14:textId="77777777" w:rsidTr="00513D49">
        <w:trPr>
          <w:trHeight w:val="170"/>
        </w:trPr>
        <w:tc>
          <w:tcPr>
            <w:tcW w:w="3406" w:type="pct"/>
            <w:tcBorders>
              <w:top w:val="single" w:sz="4" w:space="0" w:color="000000"/>
              <w:bottom w:val="single" w:sz="4" w:space="0" w:color="000000"/>
              <w:right w:val="single" w:sz="4" w:space="0" w:color="000000"/>
            </w:tcBorders>
          </w:tcPr>
          <w:p w14:paraId="2D19419A" w14:textId="77777777" w:rsidR="007042D5" w:rsidRPr="007042D5" w:rsidRDefault="007042D5" w:rsidP="00513D49">
            <w:pPr>
              <w:rPr>
                <w:lang w:val="ru-RU"/>
              </w:rPr>
            </w:pPr>
            <w:r w:rsidRPr="007042D5">
              <w:rPr>
                <w:sz w:val="22"/>
                <w:szCs w:val="22"/>
                <w:lang w:val="ru-RU"/>
              </w:rPr>
              <w:t>Направление уведомления о</w:t>
            </w:r>
            <w:r w:rsidRPr="008451CF">
              <w:rPr>
                <w:sz w:val="22"/>
                <w:szCs w:val="22"/>
              </w:rPr>
              <w:t> </w:t>
            </w:r>
            <w:r w:rsidRPr="007042D5">
              <w:rPr>
                <w:sz w:val="22"/>
                <w:szCs w:val="22"/>
                <w:lang w:val="ru-RU"/>
              </w:rPr>
              <w:t>планируемой хозяйственной и</w:t>
            </w:r>
            <w:r w:rsidRPr="008451CF">
              <w:rPr>
                <w:sz w:val="22"/>
                <w:szCs w:val="22"/>
              </w:rPr>
              <w:t> </w:t>
            </w:r>
            <w:r w:rsidRPr="007042D5">
              <w:rPr>
                <w:sz w:val="22"/>
                <w:szCs w:val="22"/>
                <w:lang w:val="ru-RU"/>
              </w:rPr>
              <w:t>иной деятельности и</w:t>
            </w:r>
            <w:r w:rsidRPr="008451CF">
              <w:rPr>
                <w:sz w:val="22"/>
                <w:szCs w:val="22"/>
              </w:rPr>
              <w:t> </w:t>
            </w:r>
            <w:r w:rsidRPr="007042D5">
              <w:rPr>
                <w:sz w:val="22"/>
                <w:szCs w:val="22"/>
                <w:lang w:val="ru-RU"/>
              </w:rPr>
              <w:t>программы проведения ОВОС затрагиваемым сторонам*</w:t>
            </w:r>
          </w:p>
        </w:tc>
        <w:tc>
          <w:tcPr>
            <w:tcW w:w="1594" w:type="pct"/>
            <w:tcBorders>
              <w:top w:val="single" w:sz="4" w:space="0" w:color="000000"/>
              <w:bottom w:val="single" w:sz="4" w:space="0" w:color="000000"/>
              <w:right w:val="single" w:sz="4" w:space="0" w:color="000000"/>
            </w:tcBorders>
          </w:tcPr>
          <w:p w14:paraId="3CF684F1" w14:textId="77777777" w:rsidR="007042D5" w:rsidRPr="0073263B" w:rsidRDefault="007042D5" w:rsidP="00513D49">
            <w:pPr>
              <w:rPr>
                <w:sz w:val="22"/>
                <w:szCs w:val="22"/>
              </w:rPr>
            </w:pPr>
            <w:r w:rsidRPr="0073263B">
              <w:rPr>
                <w:sz w:val="22"/>
                <w:szCs w:val="22"/>
              </w:rPr>
              <w:t>Не требуется</w:t>
            </w:r>
          </w:p>
        </w:tc>
      </w:tr>
      <w:tr w:rsidR="007042D5" w:rsidRPr="008451CF" w14:paraId="2810DD04" w14:textId="77777777" w:rsidTr="00513D49">
        <w:trPr>
          <w:trHeight w:val="170"/>
        </w:trPr>
        <w:tc>
          <w:tcPr>
            <w:tcW w:w="3406" w:type="pct"/>
            <w:tcBorders>
              <w:top w:val="single" w:sz="4" w:space="0" w:color="000000"/>
              <w:bottom w:val="single" w:sz="4" w:space="0" w:color="000000"/>
              <w:right w:val="single" w:sz="4" w:space="0" w:color="000000"/>
            </w:tcBorders>
          </w:tcPr>
          <w:p w14:paraId="1760A639" w14:textId="77777777" w:rsidR="007042D5" w:rsidRPr="008451CF" w:rsidRDefault="007042D5" w:rsidP="00513D49">
            <w:r w:rsidRPr="008451CF">
              <w:rPr>
                <w:sz w:val="22"/>
                <w:szCs w:val="22"/>
              </w:rPr>
              <w:t>Подготовка отчета об ОВОС</w:t>
            </w:r>
          </w:p>
        </w:tc>
        <w:tc>
          <w:tcPr>
            <w:tcW w:w="1594" w:type="pct"/>
            <w:tcBorders>
              <w:top w:val="single" w:sz="4" w:space="0" w:color="000000"/>
              <w:bottom w:val="single" w:sz="4" w:space="0" w:color="000000"/>
              <w:right w:val="single" w:sz="4" w:space="0" w:color="000000"/>
            </w:tcBorders>
          </w:tcPr>
          <w:p w14:paraId="71D589B5" w14:textId="51A39674" w:rsidR="007042D5" w:rsidRPr="0073263B" w:rsidRDefault="00DD4BF2" w:rsidP="0073263B">
            <w:pPr>
              <w:rPr>
                <w:sz w:val="22"/>
                <w:szCs w:val="22"/>
              </w:rPr>
            </w:pPr>
            <w:r>
              <w:rPr>
                <w:sz w:val="22"/>
                <w:szCs w:val="22"/>
              </w:rPr>
              <w:t>С 18.06.2026 по</w:t>
            </w:r>
            <w:r w:rsidR="0073263B" w:rsidRPr="0073263B">
              <w:rPr>
                <w:sz w:val="22"/>
                <w:szCs w:val="22"/>
              </w:rPr>
              <w:t xml:space="preserve"> 09.07.2026</w:t>
            </w:r>
          </w:p>
        </w:tc>
      </w:tr>
      <w:tr w:rsidR="007042D5" w:rsidRPr="00DD4BF2" w14:paraId="13FD50C9" w14:textId="77777777" w:rsidTr="00513D49">
        <w:trPr>
          <w:trHeight w:val="170"/>
        </w:trPr>
        <w:tc>
          <w:tcPr>
            <w:tcW w:w="3406" w:type="pct"/>
            <w:tcBorders>
              <w:top w:val="single" w:sz="4" w:space="0" w:color="000000"/>
              <w:bottom w:val="single" w:sz="4" w:space="0" w:color="000000"/>
              <w:right w:val="single" w:sz="4" w:space="0" w:color="000000"/>
            </w:tcBorders>
          </w:tcPr>
          <w:p w14:paraId="29FBAA76" w14:textId="77777777" w:rsidR="007042D5" w:rsidRPr="007042D5" w:rsidRDefault="007042D5" w:rsidP="00513D49">
            <w:pPr>
              <w:rPr>
                <w:lang w:val="ru-RU"/>
              </w:rPr>
            </w:pPr>
            <w:r w:rsidRPr="007042D5">
              <w:rPr>
                <w:sz w:val="22"/>
                <w:szCs w:val="22"/>
                <w:lang w:val="ru-RU"/>
              </w:rPr>
              <w:t>Направление отчета об</w:t>
            </w:r>
            <w:r w:rsidRPr="008451CF">
              <w:rPr>
                <w:sz w:val="22"/>
                <w:szCs w:val="22"/>
              </w:rPr>
              <w:t> </w:t>
            </w:r>
            <w:r w:rsidRPr="007042D5">
              <w:rPr>
                <w:sz w:val="22"/>
                <w:szCs w:val="22"/>
                <w:lang w:val="ru-RU"/>
              </w:rPr>
              <w:t>ОВОС затрагиваемым сторонам*</w:t>
            </w:r>
          </w:p>
        </w:tc>
        <w:tc>
          <w:tcPr>
            <w:tcW w:w="1594" w:type="pct"/>
            <w:tcBorders>
              <w:top w:val="single" w:sz="4" w:space="0" w:color="000000"/>
              <w:bottom w:val="single" w:sz="4" w:space="0" w:color="000000"/>
              <w:right w:val="single" w:sz="4" w:space="0" w:color="000000"/>
            </w:tcBorders>
          </w:tcPr>
          <w:p w14:paraId="36C739B3" w14:textId="77777777" w:rsidR="007042D5" w:rsidRPr="0073263B" w:rsidRDefault="007042D5" w:rsidP="00513D49">
            <w:pPr>
              <w:rPr>
                <w:sz w:val="22"/>
                <w:szCs w:val="22"/>
                <w:lang w:val="ru-RU"/>
              </w:rPr>
            </w:pPr>
          </w:p>
        </w:tc>
      </w:tr>
      <w:tr w:rsidR="007042D5" w:rsidRPr="0073263B" w14:paraId="589A6B63" w14:textId="77777777" w:rsidTr="00513D49">
        <w:trPr>
          <w:trHeight w:val="170"/>
        </w:trPr>
        <w:tc>
          <w:tcPr>
            <w:tcW w:w="3406" w:type="pct"/>
            <w:tcBorders>
              <w:top w:val="single" w:sz="4" w:space="0" w:color="000000"/>
              <w:bottom w:val="single" w:sz="4" w:space="0" w:color="000000"/>
              <w:right w:val="single" w:sz="4" w:space="0" w:color="000000"/>
            </w:tcBorders>
          </w:tcPr>
          <w:p w14:paraId="3CF2FB1C" w14:textId="3DA4A72C" w:rsidR="007042D5" w:rsidRPr="006315A0" w:rsidRDefault="007042D5" w:rsidP="006315A0">
            <w:pPr>
              <w:rPr>
                <w:lang w:val="ru-RU"/>
              </w:rPr>
            </w:pPr>
            <w:r w:rsidRPr="007042D5">
              <w:rPr>
                <w:sz w:val="22"/>
                <w:szCs w:val="22"/>
                <w:lang w:val="ru-RU"/>
              </w:rPr>
              <w:t>Проведение общественных обсуждений на</w:t>
            </w:r>
            <w:r w:rsidRPr="008451CF">
              <w:rPr>
                <w:sz w:val="22"/>
                <w:szCs w:val="22"/>
              </w:rPr>
              <w:t> </w:t>
            </w:r>
            <w:r w:rsidRPr="007042D5">
              <w:rPr>
                <w:sz w:val="22"/>
                <w:szCs w:val="22"/>
                <w:lang w:val="ru-RU"/>
              </w:rPr>
              <w:t>территории:</w:t>
            </w:r>
            <w:r w:rsidRPr="007042D5">
              <w:rPr>
                <w:sz w:val="22"/>
                <w:szCs w:val="22"/>
                <w:lang w:val="ru-RU"/>
              </w:rPr>
              <w:br/>
              <w:t>Республики Беларусь</w:t>
            </w:r>
            <w:r w:rsidRPr="007042D5">
              <w:rPr>
                <w:sz w:val="22"/>
                <w:szCs w:val="22"/>
                <w:lang w:val="ru-RU"/>
              </w:rPr>
              <w:br/>
            </w:r>
            <w:r w:rsidRPr="006315A0">
              <w:rPr>
                <w:sz w:val="22"/>
                <w:szCs w:val="22"/>
                <w:lang w:val="ru-RU"/>
              </w:rPr>
              <w:t>затрагиваемых сторон*</w:t>
            </w:r>
          </w:p>
        </w:tc>
        <w:tc>
          <w:tcPr>
            <w:tcW w:w="1594" w:type="pct"/>
            <w:tcBorders>
              <w:top w:val="single" w:sz="4" w:space="0" w:color="000000"/>
              <w:bottom w:val="single" w:sz="4" w:space="0" w:color="000000"/>
              <w:right w:val="single" w:sz="4" w:space="0" w:color="000000"/>
            </w:tcBorders>
          </w:tcPr>
          <w:p w14:paraId="509826C8" w14:textId="77777777" w:rsidR="007042D5" w:rsidRPr="0073263B" w:rsidRDefault="007042D5" w:rsidP="00513D49">
            <w:pPr>
              <w:rPr>
                <w:sz w:val="22"/>
                <w:szCs w:val="22"/>
                <w:lang w:val="ru-RU"/>
              </w:rPr>
            </w:pPr>
          </w:p>
          <w:p w14:paraId="781496AD" w14:textId="6A64DAA0" w:rsidR="007042D5" w:rsidRPr="0073263B" w:rsidRDefault="0073263B" w:rsidP="00513D49">
            <w:pPr>
              <w:rPr>
                <w:sz w:val="22"/>
                <w:szCs w:val="22"/>
                <w:lang w:val="ru-RU"/>
              </w:rPr>
            </w:pPr>
            <w:r w:rsidRPr="0073263B">
              <w:rPr>
                <w:sz w:val="22"/>
                <w:szCs w:val="22"/>
                <w:lang w:val="ru-RU"/>
              </w:rPr>
              <w:t>С 20.07</w:t>
            </w:r>
            <w:r w:rsidR="00DD4BF2">
              <w:rPr>
                <w:sz w:val="22"/>
                <w:szCs w:val="22"/>
                <w:lang w:val="ru-RU"/>
              </w:rPr>
              <w:t>.2026 по</w:t>
            </w:r>
            <w:r w:rsidRPr="0073263B">
              <w:rPr>
                <w:sz w:val="22"/>
                <w:szCs w:val="22"/>
                <w:lang w:val="ru-RU"/>
              </w:rPr>
              <w:t xml:space="preserve"> </w:t>
            </w:r>
            <w:r w:rsidRPr="0073263B">
              <w:rPr>
                <w:sz w:val="22"/>
                <w:szCs w:val="22"/>
              </w:rPr>
              <w:t>15</w:t>
            </w:r>
            <w:r w:rsidRPr="0073263B">
              <w:rPr>
                <w:sz w:val="22"/>
                <w:szCs w:val="22"/>
                <w:lang w:val="ru-RU"/>
              </w:rPr>
              <w:t>.</w:t>
            </w:r>
            <w:r w:rsidRPr="0073263B">
              <w:rPr>
                <w:sz w:val="22"/>
                <w:szCs w:val="22"/>
              </w:rPr>
              <w:t>11</w:t>
            </w:r>
            <w:r w:rsidRPr="0073263B">
              <w:rPr>
                <w:sz w:val="22"/>
                <w:szCs w:val="22"/>
                <w:lang w:val="ru-RU"/>
              </w:rPr>
              <w:t>.2026</w:t>
            </w:r>
          </w:p>
          <w:p w14:paraId="243D23FD" w14:textId="77777777" w:rsidR="007042D5" w:rsidRPr="0073263B" w:rsidRDefault="007042D5" w:rsidP="00513D49">
            <w:pPr>
              <w:rPr>
                <w:sz w:val="22"/>
                <w:szCs w:val="22"/>
                <w:lang w:val="ru-RU"/>
              </w:rPr>
            </w:pPr>
            <w:r w:rsidRPr="0073263B">
              <w:rPr>
                <w:sz w:val="22"/>
                <w:szCs w:val="22"/>
                <w:lang w:val="ru-RU"/>
              </w:rPr>
              <w:t>Не требуется*</w:t>
            </w:r>
          </w:p>
        </w:tc>
      </w:tr>
      <w:tr w:rsidR="007042D5" w:rsidRPr="0073263B" w14:paraId="493B67C8" w14:textId="77777777" w:rsidTr="00513D49">
        <w:trPr>
          <w:trHeight w:val="170"/>
        </w:trPr>
        <w:tc>
          <w:tcPr>
            <w:tcW w:w="3406" w:type="pct"/>
            <w:tcBorders>
              <w:top w:val="single" w:sz="4" w:space="0" w:color="000000"/>
              <w:bottom w:val="single" w:sz="4" w:space="0" w:color="000000"/>
              <w:right w:val="single" w:sz="4" w:space="0" w:color="000000"/>
            </w:tcBorders>
          </w:tcPr>
          <w:p w14:paraId="3716A3EF" w14:textId="77777777" w:rsidR="007042D5" w:rsidRPr="007042D5" w:rsidRDefault="007042D5" w:rsidP="00513D49">
            <w:pPr>
              <w:rPr>
                <w:lang w:val="ru-RU"/>
              </w:rPr>
            </w:pPr>
            <w:r w:rsidRPr="007042D5">
              <w:rPr>
                <w:sz w:val="22"/>
                <w:szCs w:val="22"/>
                <w:lang w:val="ru-RU"/>
              </w:rPr>
              <w:t>Проведение консультации по</w:t>
            </w:r>
            <w:r w:rsidRPr="008451CF">
              <w:rPr>
                <w:sz w:val="22"/>
                <w:szCs w:val="22"/>
              </w:rPr>
              <w:t> </w:t>
            </w:r>
            <w:r w:rsidRPr="007042D5">
              <w:rPr>
                <w:sz w:val="22"/>
                <w:szCs w:val="22"/>
                <w:lang w:val="ru-RU"/>
              </w:rPr>
              <w:t>замечаниям затрагиваемых сторон*</w:t>
            </w:r>
          </w:p>
        </w:tc>
        <w:tc>
          <w:tcPr>
            <w:tcW w:w="1594" w:type="pct"/>
            <w:tcBorders>
              <w:top w:val="single" w:sz="4" w:space="0" w:color="000000"/>
              <w:bottom w:val="single" w:sz="4" w:space="0" w:color="000000"/>
              <w:right w:val="single" w:sz="4" w:space="0" w:color="000000"/>
            </w:tcBorders>
          </w:tcPr>
          <w:p w14:paraId="7A9BE209" w14:textId="77777777" w:rsidR="007042D5" w:rsidRPr="0073263B" w:rsidRDefault="007042D5" w:rsidP="00513D49">
            <w:pPr>
              <w:rPr>
                <w:sz w:val="22"/>
                <w:szCs w:val="22"/>
                <w:lang w:val="ru-RU"/>
              </w:rPr>
            </w:pPr>
            <w:r w:rsidRPr="0073263B">
              <w:rPr>
                <w:sz w:val="22"/>
                <w:szCs w:val="22"/>
                <w:lang w:val="ru-RU"/>
              </w:rPr>
              <w:t>Не требуется*</w:t>
            </w:r>
          </w:p>
        </w:tc>
      </w:tr>
      <w:tr w:rsidR="007042D5" w:rsidRPr="008451CF" w14:paraId="7B0D8F38" w14:textId="77777777" w:rsidTr="00513D49">
        <w:trPr>
          <w:trHeight w:val="170"/>
        </w:trPr>
        <w:tc>
          <w:tcPr>
            <w:tcW w:w="3406" w:type="pct"/>
            <w:tcBorders>
              <w:top w:val="single" w:sz="4" w:space="0" w:color="000000"/>
              <w:bottom w:val="single" w:sz="4" w:space="0" w:color="000000"/>
              <w:right w:val="single" w:sz="4" w:space="0" w:color="000000"/>
            </w:tcBorders>
          </w:tcPr>
          <w:p w14:paraId="07094EE2" w14:textId="77777777" w:rsidR="007042D5" w:rsidRPr="007042D5" w:rsidRDefault="007042D5" w:rsidP="00513D49">
            <w:pPr>
              <w:rPr>
                <w:lang w:val="ru-RU"/>
              </w:rPr>
            </w:pPr>
            <w:r w:rsidRPr="007042D5">
              <w:rPr>
                <w:sz w:val="22"/>
                <w:szCs w:val="22"/>
                <w:lang w:val="ru-RU"/>
              </w:rPr>
              <w:t>Проведение собрания по</w:t>
            </w:r>
            <w:r w:rsidRPr="008451CF">
              <w:rPr>
                <w:sz w:val="22"/>
                <w:szCs w:val="22"/>
              </w:rPr>
              <w:t> </w:t>
            </w:r>
            <w:r w:rsidRPr="007042D5">
              <w:rPr>
                <w:sz w:val="22"/>
                <w:szCs w:val="22"/>
                <w:lang w:val="ru-RU"/>
              </w:rPr>
              <w:t>обсуждению отчета об</w:t>
            </w:r>
            <w:r w:rsidRPr="008451CF">
              <w:rPr>
                <w:sz w:val="22"/>
                <w:szCs w:val="22"/>
              </w:rPr>
              <w:t> </w:t>
            </w:r>
            <w:r w:rsidRPr="007042D5">
              <w:rPr>
                <w:sz w:val="22"/>
                <w:szCs w:val="22"/>
                <w:lang w:val="ru-RU"/>
              </w:rPr>
              <w:t>ОВОС</w:t>
            </w:r>
          </w:p>
        </w:tc>
        <w:tc>
          <w:tcPr>
            <w:tcW w:w="1594" w:type="pct"/>
            <w:tcBorders>
              <w:top w:val="single" w:sz="4" w:space="0" w:color="000000"/>
              <w:bottom w:val="single" w:sz="4" w:space="0" w:color="000000"/>
              <w:right w:val="single" w:sz="4" w:space="0" w:color="000000"/>
            </w:tcBorders>
          </w:tcPr>
          <w:p w14:paraId="0B23E4CF" w14:textId="39B75406" w:rsidR="007042D5" w:rsidRPr="0073263B" w:rsidRDefault="007042D5" w:rsidP="0073263B">
            <w:pPr>
              <w:rPr>
                <w:sz w:val="22"/>
                <w:szCs w:val="22"/>
                <w:lang w:val="ru-RU"/>
              </w:rPr>
            </w:pPr>
            <w:r w:rsidRPr="0073263B">
              <w:rPr>
                <w:sz w:val="22"/>
                <w:szCs w:val="22"/>
                <w:lang w:val="ru-RU"/>
              </w:rPr>
              <w:t xml:space="preserve">С </w:t>
            </w:r>
            <w:r w:rsidR="0073263B" w:rsidRPr="0073263B">
              <w:rPr>
                <w:sz w:val="22"/>
                <w:szCs w:val="22"/>
              </w:rPr>
              <w:t>2</w:t>
            </w:r>
            <w:r w:rsidR="00D15F3D" w:rsidRPr="0073263B">
              <w:rPr>
                <w:sz w:val="22"/>
                <w:szCs w:val="22"/>
              </w:rPr>
              <w:t>0</w:t>
            </w:r>
            <w:r w:rsidRPr="0073263B">
              <w:rPr>
                <w:sz w:val="22"/>
                <w:szCs w:val="22"/>
              </w:rPr>
              <w:t>.</w:t>
            </w:r>
            <w:r w:rsidR="00D15F3D" w:rsidRPr="0073263B">
              <w:rPr>
                <w:sz w:val="22"/>
                <w:szCs w:val="22"/>
              </w:rPr>
              <w:t>0</w:t>
            </w:r>
            <w:r w:rsidR="0073263B" w:rsidRPr="0073263B">
              <w:rPr>
                <w:sz w:val="22"/>
                <w:szCs w:val="22"/>
              </w:rPr>
              <w:t>8</w:t>
            </w:r>
            <w:r w:rsidRPr="0073263B">
              <w:rPr>
                <w:sz w:val="22"/>
                <w:szCs w:val="22"/>
              </w:rPr>
              <w:t>.202</w:t>
            </w:r>
            <w:r w:rsidR="00D15F3D" w:rsidRPr="0073263B">
              <w:rPr>
                <w:sz w:val="22"/>
                <w:szCs w:val="22"/>
              </w:rPr>
              <w:t>6</w:t>
            </w:r>
            <w:r w:rsidR="00DD4BF2">
              <w:rPr>
                <w:sz w:val="22"/>
                <w:szCs w:val="22"/>
              </w:rPr>
              <w:t xml:space="preserve"> по</w:t>
            </w:r>
            <w:r w:rsidRPr="0073263B">
              <w:rPr>
                <w:sz w:val="22"/>
                <w:szCs w:val="22"/>
              </w:rPr>
              <w:t xml:space="preserve"> 30.</w:t>
            </w:r>
            <w:r w:rsidR="0073263B" w:rsidRPr="0073263B">
              <w:rPr>
                <w:sz w:val="22"/>
                <w:szCs w:val="22"/>
              </w:rPr>
              <w:t>11</w:t>
            </w:r>
            <w:r w:rsidRPr="0073263B">
              <w:rPr>
                <w:sz w:val="22"/>
                <w:szCs w:val="22"/>
              </w:rPr>
              <w:t>.202</w:t>
            </w:r>
            <w:r w:rsidR="000052C4" w:rsidRPr="0073263B">
              <w:rPr>
                <w:sz w:val="22"/>
                <w:szCs w:val="22"/>
                <w:lang w:val="ru-RU"/>
              </w:rPr>
              <w:t>6</w:t>
            </w:r>
          </w:p>
        </w:tc>
      </w:tr>
      <w:tr w:rsidR="007042D5" w:rsidRPr="008451CF" w14:paraId="5211C9DF" w14:textId="77777777" w:rsidTr="00513D49">
        <w:trPr>
          <w:trHeight w:val="170"/>
        </w:trPr>
        <w:tc>
          <w:tcPr>
            <w:tcW w:w="3406" w:type="pct"/>
            <w:tcBorders>
              <w:top w:val="single" w:sz="4" w:space="0" w:color="000000"/>
              <w:bottom w:val="single" w:sz="4" w:space="0" w:color="000000"/>
              <w:right w:val="single" w:sz="4" w:space="0" w:color="000000"/>
            </w:tcBorders>
          </w:tcPr>
          <w:p w14:paraId="523C561F" w14:textId="77777777" w:rsidR="007042D5" w:rsidRPr="007042D5" w:rsidRDefault="007042D5" w:rsidP="00513D49">
            <w:pPr>
              <w:rPr>
                <w:lang w:val="ru-RU"/>
              </w:rPr>
            </w:pPr>
            <w:r w:rsidRPr="007042D5">
              <w:rPr>
                <w:sz w:val="22"/>
                <w:szCs w:val="22"/>
                <w:lang w:val="ru-RU"/>
              </w:rPr>
              <w:t>Доработка отчета об</w:t>
            </w:r>
            <w:r w:rsidRPr="008451CF">
              <w:rPr>
                <w:sz w:val="22"/>
                <w:szCs w:val="22"/>
              </w:rPr>
              <w:t> </w:t>
            </w:r>
            <w:r w:rsidRPr="007042D5">
              <w:rPr>
                <w:sz w:val="22"/>
                <w:szCs w:val="22"/>
                <w:lang w:val="ru-RU"/>
              </w:rPr>
              <w:t>ОВОС по</w:t>
            </w:r>
            <w:r w:rsidRPr="008451CF">
              <w:rPr>
                <w:sz w:val="22"/>
                <w:szCs w:val="22"/>
              </w:rPr>
              <w:t> </w:t>
            </w:r>
            <w:r w:rsidRPr="007042D5">
              <w:rPr>
                <w:sz w:val="22"/>
                <w:szCs w:val="22"/>
                <w:lang w:val="ru-RU"/>
              </w:rPr>
              <w:t>замечаниям</w:t>
            </w:r>
          </w:p>
        </w:tc>
        <w:tc>
          <w:tcPr>
            <w:tcW w:w="1594" w:type="pct"/>
            <w:tcBorders>
              <w:top w:val="single" w:sz="4" w:space="0" w:color="000000"/>
              <w:bottom w:val="single" w:sz="4" w:space="0" w:color="000000"/>
              <w:right w:val="single" w:sz="4" w:space="0" w:color="000000"/>
            </w:tcBorders>
          </w:tcPr>
          <w:p w14:paraId="6FC0C9FC" w14:textId="4C25CC28" w:rsidR="007042D5" w:rsidRPr="0073263B" w:rsidRDefault="007042D5" w:rsidP="0073263B">
            <w:pPr>
              <w:rPr>
                <w:sz w:val="22"/>
                <w:szCs w:val="22"/>
                <w:lang w:val="ru-RU"/>
              </w:rPr>
            </w:pPr>
            <w:r w:rsidRPr="0073263B">
              <w:rPr>
                <w:sz w:val="22"/>
                <w:szCs w:val="22"/>
              </w:rPr>
              <w:t xml:space="preserve">С </w:t>
            </w:r>
            <w:r w:rsidR="0073263B" w:rsidRPr="0073263B">
              <w:rPr>
                <w:sz w:val="22"/>
                <w:szCs w:val="22"/>
              </w:rPr>
              <w:t>20</w:t>
            </w:r>
            <w:r w:rsidRPr="0073263B">
              <w:rPr>
                <w:sz w:val="22"/>
                <w:szCs w:val="22"/>
              </w:rPr>
              <w:t>.</w:t>
            </w:r>
            <w:r w:rsidR="00D15F3D" w:rsidRPr="0073263B">
              <w:rPr>
                <w:sz w:val="22"/>
                <w:szCs w:val="22"/>
              </w:rPr>
              <w:t>0</w:t>
            </w:r>
            <w:r w:rsidR="0073263B" w:rsidRPr="0073263B">
              <w:rPr>
                <w:sz w:val="22"/>
                <w:szCs w:val="22"/>
              </w:rPr>
              <w:t>8</w:t>
            </w:r>
            <w:r w:rsidRPr="0073263B">
              <w:rPr>
                <w:sz w:val="22"/>
                <w:szCs w:val="22"/>
              </w:rPr>
              <w:t>.202</w:t>
            </w:r>
            <w:r w:rsidR="00D15F3D" w:rsidRPr="0073263B">
              <w:rPr>
                <w:sz w:val="22"/>
                <w:szCs w:val="22"/>
              </w:rPr>
              <w:t>6</w:t>
            </w:r>
            <w:r w:rsidR="00DD4BF2">
              <w:rPr>
                <w:sz w:val="22"/>
                <w:szCs w:val="22"/>
              </w:rPr>
              <w:t xml:space="preserve"> по </w:t>
            </w:r>
            <w:r w:rsidRPr="0073263B">
              <w:rPr>
                <w:sz w:val="22"/>
                <w:szCs w:val="22"/>
              </w:rPr>
              <w:t>1</w:t>
            </w:r>
            <w:r w:rsidR="0073263B" w:rsidRPr="0073263B">
              <w:rPr>
                <w:sz w:val="22"/>
                <w:szCs w:val="22"/>
              </w:rPr>
              <w:t>0</w:t>
            </w:r>
            <w:r w:rsidRPr="0073263B">
              <w:rPr>
                <w:sz w:val="22"/>
                <w:szCs w:val="22"/>
              </w:rPr>
              <w:t>.</w:t>
            </w:r>
            <w:r w:rsidR="0073263B" w:rsidRPr="0073263B">
              <w:rPr>
                <w:sz w:val="22"/>
                <w:szCs w:val="22"/>
              </w:rPr>
              <w:t>12</w:t>
            </w:r>
            <w:r w:rsidRPr="0073263B">
              <w:rPr>
                <w:sz w:val="22"/>
                <w:szCs w:val="22"/>
              </w:rPr>
              <w:t>.202</w:t>
            </w:r>
            <w:r w:rsidR="000052C4" w:rsidRPr="0073263B">
              <w:rPr>
                <w:sz w:val="22"/>
                <w:szCs w:val="22"/>
                <w:lang w:val="ru-RU"/>
              </w:rPr>
              <w:t>6</w:t>
            </w:r>
          </w:p>
        </w:tc>
      </w:tr>
      <w:tr w:rsidR="007042D5" w:rsidRPr="008451CF" w14:paraId="59A1AE2C" w14:textId="77777777" w:rsidTr="00513D49">
        <w:trPr>
          <w:trHeight w:val="170"/>
        </w:trPr>
        <w:tc>
          <w:tcPr>
            <w:tcW w:w="3406" w:type="pct"/>
            <w:tcBorders>
              <w:top w:val="single" w:sz="4" w:space="0" w:color="000000"/>
              <w:bottom w:val="single" w:sz="4" w:space="0" w:color="000000"/>
              <w:right w:val="single" w:sz="4" w:space="0" w:color="000000"/>
            </w:tcBorders>
          </w:tcPr>
          <w:p w14:paraId="0F7A5DA3" w14:textId="77777777" w:rsidR="007042D5" w:rsidRPr="007042D5" w:rsidRDefault="007042D5" w:rsidP="00513D49">
            <w:pPr>
              <w:rPr>
                <w:lang w:val="ru-RU"/>
              </w:rPr>
            </w:pPr>
            <w:r w:rsidRPr="007042D5">
              <w:rPr>
                <w:sz w:val="22"/>
                <w:szCs w:val="22"/>
                <w:lang w:val="ru-RU"/>
              </w:rPr>
              <w:t>Представление отчета об</w:t>
            </w:r>
            <w:r w:rsidRPr="008451CF">
              <w:rPr>
                <w:sz w:val="22"/>
                <w:szCs w:val="22"/>
              </w:rPr>
              <w:t> </w:t>
            </w:r>
            <w:r w:rsidRPr="007042D5">
              <w:rPr>
                <w:sz w:val="22"/>
                <w:szCs w:val="22"/>
                <w:lang w:val="ru-RU"/>
              </w:rPr>
              <w:t>ОВОС в</w:t>
            </w:r>
            <w:r w:rsidRPr="008451CF">
              <w:rPr>
                <w:sz w:val="22"/>
                <w:szCs w:val="22"/>
              </w:rPr>
              <w:t> </w:t>
            </w:r>
            <w:r w:rsidRPr="007042D5">
              <w:rPr>
                <w:sz w:val="22"/>
                <w:szCs w:val="22"/>
                <w:lang w:val="ru-RU"/>
              </w:rPr>
              <w:t>составе предпроектной (предынвестиционной), проектной документации на</w:t>
            </w:r>
            <w:r w:rsidRPr="008451CF">
              <w:rPr>
                <w:sz w:val="22"/>
                <w:szCs w:val="22"/>
              </w:rPr>
              <w:t> </w:t>
            </w:r>
            <w:r w:rsidRPr="007042D5">
              <w:rPr>
                <w:sz w:val="22"/>
                <w:szCs w:val="22"/>
                <w:lang w:val="ru-RU"/>
              </w:rPr>
              <w:t>государственную экологическую экспертизу</w:t>
            </w:r>
          </w:p>
        </w:tc>
        <w:tc>
          <w:tcPr>
            <w:tcW w:w="1594" w:type="pct"/>
            <w:tcBorders>
              <w:top w:val="single" w:sz="4" w:space="0" w:color="000000"/>
              <w:bottom w:val="single" w:sz="4" w:space="0" w:color="000000"/>
              <w:right w:val="single" w:sz="4" w:space="0" w:color="000000"/>
            </w:tcBorders>
          </w:tcPr>
          <w:p w14:paraId="6466DFB9" w14:textId="22EACB13" w:rsidR="007042D5" w:rsidRPr="0073263B" w:rsidRDefault="007042D5" w:rsidP="0073263B">
            <w:pPr>
              <w:rPr>
                <w:sz w:val="22"/>
                <w:szCs w:val="22"/>
                <w:lang w:val="ru-RU"/>
              </w:rPr>
            </w:pPr>
            <w:r w:rsidRPr="0073263B">
              <w:rPr>
                <w:sz w:val="22"/>
                <w:szCs w:val="22"/>
              </w:rPr>
              <w:t xml:space="preserve">С </w:t>
            </w:r>
            <w:r w:rsidR="0073263B" w:rsidRPr="0073263B">
              <w:rPr>
                <w:sz w:val="22"/>
                <w:szCs w:val="22"/>
              </w:rPr>
              <w:t>25</w:t>
            </w:r>
            <w:r w:rsidRPr="0073263B">
              <w:rPr>
                <w:sz w:val="22"/>
                <w:szCs w:val="22"/>
              </w:rPr>
              <w:t>.</w:t>
            </w:r>
            <w:r w:rsidR="00D15F3D" w:rsidRPr="0073263B">
              <w:rPr>
                <w:sz w:val="22"/>
                <w:szCs w:val="22"/>
              </w:rPr>
              <w:t>0</w:t>
            </w:r>
            <w:r w:rsidR="0073263B" w:rsidRPr="0073263B">
              <w:rPr>
                <w:sz w:val="22"/>
                <w:szCs w:val="22"/>
              </w:rPr>
              <w:t>8</w:t>
            </w:r>
            <w:r w:rsidRPr="0073263B">
              <w:rPr>
                <w:sz w:val="22"/>
                <w:szCs w:val="22"/>
              </w:rPr>
              <w:t>.202</w:t>
            </w:r>
            <w:r w:rsidR="00D15F3D" w:rsidRPr="0073263B">
              <w:rPr>
                <w:sz w:val="22"/>
                <w:szCs w:val="22"/>
              </w:rPr>
              <w:t>6</w:t>
            </w:r>
            <w:r w:rsidR="00DD4BF2">
              <w:rPr>
                <w:sz w:val="22"/>
                <w:szCs w:val="22"/>
              </w:rPr>
              <w:t xml:space="preserve"> по </w:t>
            </w:r>
            <w:r w:rsidR="000052C4" w:rsidRPr="0073263B">
              <w:rPr>
                <w:sz w:val="22"/>
                <w:szCs w:val="22"/>
                <w:lang w:val="ru-RU"/>
              </w:rPr>
              <w:t>2</w:t>
            </w:r>
            <w:r w:rsidR="00D15F3D" w:rsidRPr="0073263B">
              <w:rPr>
                <w:sz w:val="22"/>
                <w:szCs w:val="22"/>
              </w:rPr>
              <w:t>0</w:t>
            </w:r>
            <w:r w:rsidRPr="0073263B">
              <w:rPr>
                <w:sz w:val="22"/>
                <w:szCs w:val="22"/>
              </w:rPr>
              <w:t>.</w:t>
            </w:r>
            <w:r w:rsidR="0073263B" w:rsidRPr="0073263B">
              <w:rPr>
                <w:sz w:val="22"/>
                <w:szCs w:val="22"/>
              </w:rPr>
              <w:t>12</w:t>
            </w:r>
            <w:r w:rsidRPr="0073263B">
              <w:rPr>
                <w:sz w:val="22"/>
                <w:szCs w:val="22"/>
              </w:rPr>
              <w:t>.202</w:t>
            </w:r>
            <w:r w:rsidR="000052C4" w:rsidRPr="0073263B">
              <w:rPr>
                <w:sz w:val="22"/>
                <w:szCs w:val="22"/>
                <w:lang w:val="ru-RU"/>
              </w:rPr>
              <w:t>6</w:t>
            </w:r>
          </w:p>
        </w:tc>
      </w:tr>
      <w:tr w:rsidR="007042D5" w:rsidRPr="00425A1A" w14:paraId="356F6B20" w14:textId="77777777" w:rsidTr="00513D49">
        <w:trPr>
          <w:trHeight w:val="170"/>
        </w:trPr>
        <w:tc>
          <w:tcPr>
            <w:tcW w:w="3406" w:type="pct"/>
            <w:tcBorders>
              <w:top w:val="single" w:sz="4" w:space="0" w:color="000000"/>
              <w:bottom w:val="single" w:sz="4" w:space="0" w:color="000000"/>
              <w:right w:val="single" w:sz="4" w:space="0" w:color="000000"/>
            </w:tcBorders>
          </w:tcPr>
          <w:p w14:paraId="2AA3B264" w14:textId="77777777" w:rsidR="007042D5" w:rsidRPr="007042D5" w:rsidRDefault="007042D5" w:rsidP="00513D49">
            <w:pPr>
              <w:rPr>
                <w:lang w:val="ru-RU"/>
              </w:rPr>
            </w:pPr>
            <w:r w:rsidRPr="007042D5">
              <w:rPr>
                <w:sz w:val="22"/>
                <w:szCs w:val="22"/>
                <w:lang w:val="ru-RU"/>
              </w:rPr>
              <w:t>Принятие решения в</w:t>
            </w:r>
            <w:r w:rsidRPr="008451CF">
              <w:rPr>
                <w:sz w:val="22"/>
                <w:szCs w:val="22"/>
              </w:rPr>
              <w:t> </w:t>
            </w:r>
            <w:r w:rsidRPr="007042D5">
              <w:rPr>
                <w:sz w:val="22"/>
                <w:szCs w:val="22"/>
                <w:lang w:val="ru-RU"/>
              </w:rPr>
              <w:t>отношении планируемой деятельности</w:t>
            </w:r>
          </w:p>
        </w:tc>
        <w:tc>
          <w:tcPr>
            <w:tcW w:w="1594" w:type="pct"/>
            <w:tcBorders>
              <w:top w:val="single" w:sz="4" w:space="0" w:color="000000"/>
              <w:bottom w:val="single" w:sz="4" w:space="0" w:color="000000"/>
              <w:right w:val="single" w:sz="4" w:space="0" w:color="000000"/>
            </w:tcBorders>
          </w:tcPr>
          <w:p w14:paraId="64FF6916" w14:textId="7637749B" w:rsidR="007042D5" w:rsidRPr="0073263B" w:rsidRDefault="007042D5" w:rsidP="0073263B">
            <w:pPr>
              <w:rPr>
                <w:sz w:val="22"/>
                <w:szCs w:val="22"/>
              </w:rPr>
            </w:pPr>
            <w:r w:rsidRPr="0073263B">
              <w:rPr>
                <w:sz w:val="22"/>
                <w:szCs w:val="22"/>
              </w:rPr>
              <w:t xml:space="preserve">С </w:t>
            </w:r>
            <w:r w:rsidR="00D15F3D" w:rsidRPr="0073263B">
              <w:rPr>
                <w:sz w:val="22"/>
                <w:szCs w:val="22"/>
              </w:rPr>
              <w:t>01</w:t>
            </w:r>
            <w:r w:rsidRPr="0073263B">
              <w:rPr>
                <w:sz w:val="22"/>
                <w:szCs w:val="22"/>
              </w:rPr>
              <w:t>.</w:t>
            </w:r>
            <w:r w:rsidR="00D15F3D" w:rsidRPr="0073263B">
              <w:rPr>
                <w:sz w:val="22"/>
                <w:szCs w:val="22"/>
              </w:rPr>
              <w:t>0</w:t>
            </w:r>
            <w:r w:rsidR="0073263B" w:rsidRPr="0073263B">
              <w:rPr>
                <w:sz w:val="22"/>
                <w:szCs w:val="22"/>
              </w:rPr>
              <w:t>9</w:t>
            </w:r>
            <w:r w:rsidRPr="0073263B">
              <w:rPr>
                <w:sz w:val="22"/>
                <w:szCs w:val="22"/>
              </w:rPr>
              <w:t>.202</w:t>
            </w:r>
            <w:r w:rsidR="00D15F3D" w:rsidRPr="0073263B">
              <w:rPr>
                <w:sz w:val="22"/>
                <w:szCs w:val="22"/>
              </w:rPr>
              <w:t>6</w:t>
            </w:r>
            <w:r w:rsidR="00DD4BF2">
              <w:rPr>
                <w:sz w:val="22"/>
                <w:szCs w:val="22"/>
              </w:rPr>
              <w:t xml:space="preserve"> по </w:t>
            </w:r>
            <w:r w:rsidR="00D15F3D" w:rsidRPr="0073263B">
              <w:rPr>
                <w:sz w:val="22"/>
                <w:szCs w:val="22"/>
              </w:rPr>
              <w:t>3</w:t>
            </w:r>
            <w:r w:rsidR="0073263B" w:rsidRPr="0073263B">
              <w:rPr>
                <w:sz w:val="22"/>
                <w:szCs w:val="22"/>
              </w:rPr>
              <w:t>1</w:t>
            </w:r>
            <w:r w:rsidRPr="0073263B">
              <w:rPr>
                <w:sz w:val="22"/>
                <w:szCs w:val="22"/>
              </w:rPr>
              <w:t>.</w:t>
            </w:r>
            <w:r w:rsidR="00D15F3D" w:rsidRPr="0073263B">
              <w:rPr>
                <w:sz w:val="22"/>
                <w:szCs w:val="22"/>
              </w:rPr>
              <w:t>1</w:t>
            </w:r>
            <w:r w:rsidR="0073263B" w:rsidRPr="0073263B">
              <w:rPr>
                <w:sz w:val="22"/>
                <w:szCs w:val="22"/>
              </w:rPr>
              <w:t>2</w:t>
            </w:r>
            <w:r w:rsidRPr="0073263B">
              <w:rPr>
                <w:sz w:val="22"/>
                <w:szCs w:val="22"/>
              </w:rPr>
              <w:t>.2026</w:t>
            </w:r>
          </w:p>
        </w:tc>
      </w:tr>
    </w:tbl>
    <w:p w14:paraId="225B2F04" w14:textId="77777777" w:rsidR="00663CB0" w:rsidRPr="00C36FCE" w:rsidRDefault="00663CB0" w:rsidP="00E85F97">
      <w:pPr>
        <w:ind w:firstLine="566"/>
        <w:jc w:val="both"/>
        <w:rPr>
          <w:sz w:val="20"/>
          <w:szCs w:val="22"/>
          <w:lang w:val="ru-RU"/>
        </w:rPr>
      </w:pPr>
      <w:r w:rsidRPr="00C36FCE">
        <w:rPr>
          <w:sz w:val="20"/>
          <w:szCs w:val="22"/>
          <w:lang w:val="ru-RU"/>
        </w:rPr>
        <w:t>*</w:t>
      </w:r>
      <w:r w:rsidRPr="00C36FCE">
        <w:rPr>
          <w:sz w:val="20"/>
          <w:szCs w:val="22"/>
        </w:rPr>
        <w:t> </w:t>
      </w:r>
      <w:r w:rsidRPr="00C36FCE">
        <w:rPr>
          <w:sz w:val="20"/>
          <w:szCs w:val="22"/>
          <w:lang w:val="ru-RU"/>
        </w:rPr>
        <w:t>– заполняется в</w:t>
      </w:r>
      <w:r w:rsidRPr="00C36FCE">
        <w:rPr>
          <w:sz w:val="20"/>
          <w:szCs w:val="22"/>
        </w:rPr>
        <w:t> </w:t>
      </w:r>
      <w:r w:rsidRPr="00C36FCE">
        <w:rPr>
          <w:sz w:val="20"/>
          <w:szCs w:val="22"/>
          <w:lang w:val="ru-RU"/>
        </w:rPr>
        <w:t>случае, если планируемая хозяйственная и</w:t>
      </w:r>
      <w:r w:rsidRPr="00C36FCE">
        <w:rPr>
          <w:sz w:val="20"/>
          <w:szCs w:val="22"/>
        </w:rPr>
        <w:t> </w:t>
      </w:r>
      <w:r w:rsidRPr="00C36FCE">
        <w:rPr>
          <w:sz w:val="20"/>
          <w:szCs w:val="22"/>
          <w:lang w:val="ru-RU"/>
        </w:rPr>
        <w:t>иная деятельность может оказывать трансграничное воздействие.</w:t>
      </w:r>
    </w:p>
    <w:p w14:paraId="53733417" w14:textId="77777777" w:rsidR="0004347B" w:rsidRDefault="0004347B" w:rsidP="00DD4BF2">
      <w:pPr>
        <w:jc w:val="both"/>
        <w:rPr>
          <w:sz w:val="22"/>
          <w:szCs w:val="22"/>
          <w:u w:val="single"/>
          <w:lang w:val="ru-RU"/>
        </w:rPr>
      </w:pPr>
    </w:p>
    <w:p w14:paraId="1F27628E" w14:textId="565F4B7E" w:rsidR="005928E4" w:rsidRPr="00DD4BF2" w:rsidRDefault="005928E4" w:rsidP="00E85F97">
      <w:pPr>
        <w:ind w:firstLine="709"/>
        <w:jc w:val="both"/>
        <w:rPr>
          <w:sz w:val="22"/>
          <w:szCs w:val="22"/>
          <w:u w:val="single"/>
          <w:lang w:val="ru-RU"/>
        </w:rPr>
      </w:pPr>
      <w:r w:rsidRPr="009031B0">
        <w:rPr>
          <w:sz w:val="22"/>
          <w:szCs w:val="22"/>
          <w:u w:val="single"/>
          <w:lang w:val="ru-RU"/>
        </w:rPr>
        <w:t>2.</w:t>
      </w:r>
      <w:r w:rsidRPr="009031B0">
        <w:rPr>
          <w:sz w:val="22"/>
          <w:szCs w:val="22"/>
          <w:u w:val="single"/>
        </w:rPr>
        <w:t> </w:t>
      </w:r>
      <w:r w:rsidRPr="009031B0">
        <w:rPr>
          <w:sz w:val="22"/>
          <w:szCs w:val="22"/>
          <w:u w:val="single"/>
          <w:lang w:val="ru-RU"/>
        </w:rPr>
        <w:t>Сведения о</w:t>
      </w:r>
      <w:r w:rsidRPr="009031B0">
        <w:rPr>
          <w:sz w:val="22"/>
          <w:szCs w:val="22"/>
          <w:u w:val="single"/>
        </w:rPr>
        <w:t> </w:t>
      </w:r>
      <w:r w:rsidRPr="009031B0">
        <w:rPr>
          <w:sz w:val="22"/>
          <w:szCs w:val="22"/>
          <w:u w:val="single"/>
          <w:lang w:val="ru-RU"/>
        </w:rPr>
        <w:t>планируемой хозяйственной и</w:t>
      </w:r>
      <w:r w:rsidRPr="009031B0">
        <w:rPr>
          <w:sz w:val="22"/>
          <w:szCs w:val="22"/>
          <w:u w:val="single"/>
        </w:rPr>
        <w:t> </w:t>
      </w:r>
      <w:r w:rsidRPr="009031B0">
        <w:rPr>
          <w:sz w:val="22"/>
          <w:szCs w:val="22"/>
          <w:u w:val="single"/>
          <w:lang w:val="ru-RU"/>
        </w:rPr>
        <w:t>иной деятельности и</w:t>
      </w:r>
      <w:r w:rsidRPr="009031B0">
        <w:rPr>
          <w:sz w:val="22"/>
          <w:szCs w:val="22"/>
          <w:u w:val="single"/>
        </w:rPr>
        <w:t> </w:t>
      </w:r>
      <w:r w:rsidRPr="009031B0">
        <w:rPr>
          <w:sz w:val="22"/>
          <w:szCs w:val="22"/>
          <w:u w:val="single"/>
          <w:lang w:val="ru-RU"/>
        </w:rPr>
        <w:t>альтернативных вариантах ее размещения и</w:t>
      </w:r>
      <w:r w:rsidRPr="009031B0">
        <w:rPr>
          <w:sz w:val="22"/>
          <w:szCs w:val="22"/>
          <w:u w:val="single"/>
        </w:rPr>
        <w:t> </w:t>
      </w:r>
      <w:r w:rsidRPr="009031B0">
        <w:rPr>
          <w:sz w:val="22"/>
          <w:szCs w:val="22"/>
          <w:u w:val="single"/>
          <w:lang w:val="ru-RU"/>
        </w:rPr>
        <w:t>(или) реализации</w:t>
      </w:r>
      <w:r w:rsidR="00DD4BF2">
        <w:rPr>
          <w:sz w:val="22"/>
          <w:szCs w:val="22"/>
          <w:u w:val="single"/>
          <w:lang w:val="ru-RU"/>
        </w:rPr>
        <w:t>.</w:t>
      </w:r>
    </w:p>
    <w:p w14:paraId="0C2D4952" w14:textId="28C32B92" w:rsidR="00E57AA0" w:rsidRPr="00DD4BF2" w:rsidRDefault="007042D5" w:rsidP="00E85F97">
      <w:pPr>
        <w:ind w:firstLine="567"/>
        <w:jc w:val="both"/>
        <w:rPr>
          <w:rFonts w:eastAsia="Calibri"/>
          <w:sz w:val="22"/>
          <w:szCs w:val="22"/>
          <w:lang w:val="ru-RU"/>
        </w:rPr>
      </w:pPr>
      <w:r w:rsidRPr="007042D5">
        <w:rPr>
          <w:sz w:val="22"/>
          <w:szCs w:val="22"/>
          <w:lang w:val="ru-RU"/>
        </w:rPr>
        <w:t xml:space="preserve">Основание </w:t>
      </w:r>
      <w:r w:rsidRPr="0004347B">
        <w:rPr>
          <w:sz w:val="22"/>
          <w:szCs w:val="22"/>
          <w:lang w:val="ru-RU"/>
        </w:rPr>
        <w:t xml:space="preserve">для проектирования – </w:t>
      </w:r>
      <w:r w:rsidR="0004347B" w:rsidRPr="0004347B">
        <w:rPr>
          <w:sz w:val="22"/>
          <w:szCs w:val="22"/>
          <w:lang w:val="ru-RU"/>
        </w:rPr>
        <w:t>р</w:t>
      </w:r>
      <w:r w:rsidR="00860F8B" w:rsidRPr="0004347B">
        <w:rPr>
          <w:sz w:val="22"/>
          <w:szCs w:val="22"/>
          <w:lang w:val="ru-RU"/>
        </w:rPr>
        <w:t xml:space="preserve">ешение Несвижского районного исполнительного комитета от </w:t>
      </w:r>
      <w:r w:rsidR="0004347B" w:rsidRPr="0004347B">
        <w:rPr>
          <w:sz w:val="22"/>
          <w:szCs w:val="22"/>
          <w:lang w:val="ru-RU"/>
        </w:rPr>
        <w:t>04.11.2025 №2798 «О проектировании объекта»</w:t>
      </w:r>
      <w:r w:rsidR="00DD4BF2">
        <w:rPr>
          <w:sz w:val="22"/>
          <w:szCs w:val="22"/>
          <w:lang w:val="ru-RU"/>
        </w:rPr>
        <w:t>.</w:t>
      </w:r>
    </w:p>
    <w:p w14:paraId="25E4C34B" w14:textId="77777777" w:rsidR="00860F8B" w:rsidRPr="0004347B" w:rsidRDefault="00860F8B" w:rsidP="00E85F97">
      <w:pPr>
        <w:autoSpaceDE w:val="0"/>
        <w:autoSpaceDN w:val="0"/>
        <w:adjustRightInd w:val="0"/>
        <w:ind w:firstLine="567"/>
        <w:jc w:val="both"/>
        <w:rPr>
          <w:b/>
          <w:sz w:val="22"/>
          <w:szCs w:val="22"/>
          <w:lang w:val="ru-RU"/>
        </w:rPr>
      </w:pPr>
      <w:r w:rsidRPr="0004347B">
        <w:rPr>
          <w:b/>
          <w:sz w:val="22"/>
          <w:szCs w:val="22"/>
        </w:rPr>
        <w:t>I</w:t>
      </w:r>
      <w:r w:rsidRPr="0004347B">
        <w:rPr>
          <w:b/>
          <w:sz w:val="22"/>
          <w:szCs w:val="22"/>
          <w:lang w:val="ru-RU"/>
        </w:rPr>
        <w:t xml:space="preserve"> вариант.</w:t>
      </w:r>
    </w:p>
    <w:p w14:paraId="07AAD5EC" w14:textId="77777777" w:rsidR="0004347B" w:rsidRPr="0004347B" w:rsidRDefault="0004347B" w:rsidP="0004347B">
      <w:pPr>
        <w:autoSpaceDE w:val="0"/>
        <w:autoSpaceDN w:val="0"/>
        <w:adjustRightInd w:val="0"/>
        <w:ind w:firstLine="567"/>
        <w:jc w:val="both"/>
        <w:rPr>
          <w:sz w:val="22"/>
          <w:szCs w:val="22"/>
          <w:lang w:val="ru-RU"/>
        </w:rPr>
      </w:pPr>
      <w:r w:rsidRPr="0004347B">
        <w:rPr>
          <w:sz w:val="22"/>
          <w:szCs w:val="22"/>
          <w:lang w:val="ru-RU"/>
        </w:rPr>
        <w:t>Проектом реконструкции предусмотрены:</w:t>
      </w:r>
    </w:p>
    <w:p w14:paraId="3FDD74E8" w14:textId="77777777" w:rsidR="0004347B" w:rsidRPr="0004347B" w:rsidRDefault="0004347B" w:rsidP="0004347B">
      <w:pPr>
        <w:autoSpaceDE w:val="0"/>
        <w:autoSpaceDN w:val="0"/>
        <w:adjustRightInd w:val="0"/>
        <w:ind w:firstLine="567"/>
        <w:jc w:val="both"/>
        <w:rPr>
          <w:sz w:val="22"/>
          <w:szCs w:val="22"/>
          <w:lang w:val="ru-RU"/>
        </w:rPr>
      </w:pPr>
      <w:r w:rsidRPr="0004347B">
        <w:rPr>
          <w:sz w:val="22"/>
          <w:szCs w:val="22"/>
          <w:lang w:val="ru-RU"/>
        </w:rPr>
        <w:t>− строительство БКТПБ 10/0,4кВ №1-3 с силовыми трансформаторами типа ТМГ 33 мощностью 160-400кВА взамен демонтируемой КТП-226,249,432;</w:t>
      </w:r>
    </w:p>
    <w:p w14:paraId="2DDACEA2" w14:textId="579BBF44" w:rsidR="0004347B" w:rsidRPr="0004347B" w:rsidRDefault="0004347B" w:rsidP="0004347B">
      <w:pPr>
        <w:autoSpaceDE w:val="0"/>
        <w:autoSpaceDN w:val="0"/>
        <w:adjustRightInd w:val="0"/>
        <w:ind w:firstLine="567"/>
        <w:jc w:val="both"/>
        <w:rPr>
          <w:sz w:val="22"/>
          <w:szCs w:val="22"/>
          <w:lang w:val="ru-RU"/>
        </w:rPr>
      </w:pPr>
      <w:r w:rsidRPr="0004347B">
        <w:rPr>
          <w:sz w:val="22"/>
          <w:szCs w:val="22"/>
          <w:lang w:val="ru-RU"/>
        </w:rPr>
        <w:t>− строительство КЛ-10 кВ длиной 4,0 км для подключения проектируемой БКТП</w:t>
      </w:r>
      <w:r w:rsidR="00DD4BF2">
        <w:rPr>
          <w:sz w:val="22"/>
          <w:szCs w:val="22"/>
          <w:lang w:val="ru-RU"/>
        </w:rPr>
        <w:t>Б №1-3 от ВЛ-10 кВ №586 ПС Лань</w:t>
      </w:r>
      <w:r w:rsidRPr="0004347B">
        <w:rPr>
          <w:sz w:val="22"/>
          <w:szCs w:val="22"/>
          <w:lang w:val="ru-RU"/>
        </w:rPr>
        <w:t xml:space="preserve"> (прокладка под автодорогами методом прокола);</w:t>
      </w:r>
    </w:p>
    <w:p w14:paraId="3E35FB56" w14:textId="77777777" w:rsidR="0004347B" w:rsidRPr="0004347B" w:rsidRDefault="0004347B" w:rsidP="0004347B">
      <w:pPr>
        <w:autoSpaceDE w:val="0"/>
        <w:autoSpaceDN w:val="0"/>
        <w:adjustRightInd w:val="0"/>
        <w:ind w:firstLine="567"/>
        <w:jc w:val="both"/>
        <w:rPr>
          <w:sz w:val="22"/>
          <w:szCs w:val="22"/>
          <w:lang w:val="ru-RU"/>
        </w:rPr>
      </w:pPr>
      <w:r w:rsidRPr="0004347B">
        <w:rPr>
          <w:sz w:val="22"/>
          <w:szCs w:val="22"/>
          <w:lang w:val="ru-RU"/>
        </w:rPr>
        <w:t>− строительство ВЛИ -0,4кВ длиной 10,09 км г. Несвиж;</w:t>
      </w:r>
    </w:p>
    <w:p w14:paraId="37F7EDF5" w14:textId="77777777" w:rsidR="0004347B" w:rsidRPr="0004347B" w:rsidRDefault="0004347B" w:rsidP="0004347B">
      <w:pPr>
        <w:autoSpaceDE w:val="0"/>
        <w:autoSpaceDN w:val="0"/>
        <w:adjustRightInd w:val="0"/>
        <w:ind w:firstLine="567"/>
        <w:jc w:val="both"/>
        <w:rPr>
          <w:sz w:val="22"/>
          <w:szCs w:val="22"/>
          <w:lang w:val="ru-RU"/>
        </w:rPr>
      </w:pPr>
      <w:r w:rsidRPr="0004347B">
        <w:rPr>
          <w:sz w:val="22"/>
          <w:szCs w:val="22"/>
          <w:lang w:val="ru-RU"/>
        </w:rPr>
        <w:t>− строительство участков КЛ-0,4 кВ длиной 1,27 км до первых опор ВЛ0,4 кВ;</w:t>
      </w:r>
    </w:p>
    <w:p w14:paraId="3D709011" w14:textId="77777777" w:rsidR="0004347B" w:rsidRPr="0004347B" w:rsidRDefault="0004347B" w:rsidP="0004347B">
      <w:pPr>
        <w:autoSpaceDE w:val="0"/>
        <w:autoSpaceDN w:val="0"/>
        <w:adjustRightInd w:val="0"/>
        <w:ind w:firstLine="567"/>
        <w:jc w:val="both"/>
        <w:rPr>
          <w:sz w:val="22"/>
          <w:szCs w:val="22"/>
          <w:lang w:val="ru-RU"/>
        </w:rPr>
      </w:pPr>
      <w:r w:rsidRPr="0004347B">
        <w:rPr>
          <w:sz w:val="22"/>
          <w:szCs w:val="22"/>
          <w:lang w:val="ru-RU"/>
        </w:rPr>
        <w:t>− демонтаж ВЛ-0,4 кВ от КТП№ 226,249,432 г. Несвиж;</w:t>
      </w:r>
    </w:p>
    <w:p w14:paraId="2253C1A1" w14:textId="77777777" w:rsidR="0004347B" w:rsidRPr="0004347B" w:rsidRDefault="0004347B" w:rsidP="0004347B">
      <w:pPr>
        <w:autoSpaceDE w:val="0"/>
        <w:autoSpaceDN w:val="0"/>
        <w:adjustRightInd w:val="0"/>
        <w:ind w:firstLine="567"/>
        <w:jc w:val="both"/>
        <w:rPr>
          <w:sz w:val="22"/>
          <w:szCs w:val="22"/>
          <w:lang w:val="ru-RU"/>
        </w:rPr>
      </w:pPr>
      <w:r w:rsidRPr="0004347B">
        <w:rPr>
          <w:sz w:val="22"/>
          <w:szCs w:val="22"/>
          <w:lang w:val="ru-RU"/>
        </w:rPr>
        <w:t xml:space="preserve">− предусмотрена организация выносного учета электроэнергии потребителей с применением </w:t>
      </w:r>
      <w:r w:rsidRPr="0004347B">
        <w:rPr>
          <w:sz w:val="22"/>
          <w:szCs w:val="22"/>
        </w:rPr>
        <w:t>SLIT</w:t>
      </w:r>
      <w:r w:rsidRPr="0004347B">
        <w:rPr>
          <w:sz w:val="22"/>
          <w:szCs w:val="22"/>
          <w:lang w:val="ru-RU"/>
        </w:rPr>
        <w:t>-системы.</w:t>
      </w:r>
    </w:p>
    <w:p w14:paraId="3C8D8711" w14:textId="77777777" w:rsidR="0004347B" w:rsidRPr="0004347B" w:rsidRDefault="0004347B" w:rsidP="0004347B">
      <w:pPr>
        <w:ind w:firstLine="709"/>
        <w:jc w:val="both"/>
        <w:rPr>
          <w:i/>
          <w:iCs/>
          <w:sz w:val="22"/>
          <w:szCs w:val="22"/>
          <w:u w:val="single"/>
          <w:lang w:val="ru-RU"/>
        </w:rPr>
      </w:pPr>
      <w:r w:rsidRPr="0004347B">
        <w:rPr>
          <w:b/>
          <w:sz w:val="22"/>
          <w:szCs w:val="22"/>
        </w:rPr>
        <w:t>II</w:t>
      </w:r>
      <w:r w:rsidRPr="0004347B">
        <w:rPr>
          <w:b/>
          <w:sz w:val="22"/>
          <w:szCs w:val="22"/>
          <w:lang w:val="ru-RU"/>
        </w:rPr>
        <w:t xml:space="preserve"> вариант.</w:t>
      </w:r>
    </w:p>
    <w:p w14:paraId="7ACA0128" w14:textId="77777777" w:rsidR="0004347B" w:rsidRPr="0004347B" w:rsidRDefault="0004347B" w:rsidP="0004347B">
      <w:pPr>
        <w:autoSpaceDE w:val="0"/>
        <w:autoSpaceDN w:val="0"/>
        <w:adjustRightInd w:val="0"/>
        <w:ind w:firstLine="567"/>
        <w:jc w:val="both"/>
        <w:rPr>
          <w:sz w:val="22"/>
          <w:szCs w:val="22"/>
          <w:lang w:val="ru-RU"/>
        </w:rPr>
      </w:pPr>
      <w:r w:rsidRPr="0004347B">
        <w:rPr>
          <w:sz w:val="22"/>
          <w:szCs w:val="22"/>
          <w:lang w:val="ru-RU"/>
        </w:rPr>
        <w:t>Проектом реконструкции предусмотрены:</w:t>
      </w:r>
    </w:p>
    <w:p w14:paraId="329B6181" w14:textId="77777777" w:rsidR="0004347B" w:rsidRPr="0004347B" w:rsidRDefault="0004347B" w:rsidP="0004347B">
      <w:pPr>
        <w:autoSpaceDE w:val="0"/>
        <w:autoSpaceDN w:val="0"/>
        <w:adjustRightInd w:val="0"/>
        <w:ind w:firstLine="567"/>
        <w:jc w:val="both"/>
        <w:rPr>
          <w:sz w:val="22"/>
          <w:szCs w:val="22"/>
          <w:lang w:val="ru-RU"/>
        </w:rPr>
      </w:pPr>
      <w:r w:rsidRPr="0004347B">
        <w:rPr>
          <w:sz w:val="22"/>
          <w:szCs w:val="22"/>
          <w:lang w:val="ru-RU"/>
        </w:rPr>
        <w:t>− строительство БКТПБ 10/0,4кВ №1-3 с силовыми трансформаторами типа ТМГ 33 мощностью 160-400кВА взамен демонтируемой КТП-226,249,432;</w:t>
      </w:r>
    </w:p>
    <w:p w14:paraId="0DF86304" w14:textId="77777777" w:rsidR="0004347B" w:rsidRPr="0004347B" w:rsidRDefault="0004347B" w:rsidP="0004347B">
      <w:pPr>
        <w:autoSpaceDE w:val="0"/>
        <w:autoSpaceDN w:val="0"/>
        <w:adjustRightInd w:val="0"/>
        <w:ind w:firstLine="567"/>
        <w:jc w:val="both"/>
        <w:rPr>
          <w:sz w:val="22"/>
          <w:szCs w:val="22"/>
          <w:lang w:val="ru-RU"/>
        </w:rPr>
      </w:pPr>
      <w:r w:rsidRPr="0004347B">
        <w:rPr>
          <w:sz w:val="22"/>
          <w:szCs w:val="22"/>
          <w:lang w:val="ru-RU"/>
        </w:rPr>
        <w:t>− строительство КЛ-10 кВ длиной 4,0 км для подключения проектируемой БКТПБ №1-3 от ВЛ-10 кВ №586 ПС Лань (прокладка в районе автодорог открытым методом);</w:t>
      </w:r>
    </w:p>
    <w:p w14:paraId="0CFB3911" w14:textId="77777777" w:rsidR="0004347B" w:rsidRPr="0004347B" w:rsidRDefault="0004347B" w:rsidP="0004347B">
      <w:pPr>
        <w:autoSpaceDE w:val="0"/>
        <w:autoSpaceDN w:val="0"/>
        <w:adjustRightInd w:val="0"/>
        <w:ind w:firstLine="567"/>
        <w:jc w:val="both"/>
        <w:rPr>
          <w:sz w:val="22"/>
          <w:szCs w:val="22"/>
          <w:lang w:val="ru-RU"/>
        </w:rPr>
      </w:pPr>
      <w:r w:rsidRPr="0004347B">
        <w:rPr>
          <w:sz w:val="22"/>
          <w:szCs w:val="22"/>
          <w:lang w:val="ru-RU"/>
        </w:rPr>
        <w:t>− строительство ВЛИ -0,4кВ длиной 10,09 км г. Несвиж;</w:t>
      </w:r>
    </w:p>
    <w:p w14:paraId="1CC905E3" w14:textId="77777777" w:rsidR="0004347B" w:rsidRPr="0004347B" w:rsidRDefault="0004347B" w:rsidP="0004347B">
      <w:pPr>
        <w:autoSpaceDE w:val="0"/>
        <w:autoSpaceDN w:val="0"/>
        <w:adjustRightInd w:val="0"/>
        <w:ind w:firstLine="567"/>
        <w:jc w:val="both"/>
        <w:rPr>
          <w:sz w:val="22"/>
          <w:szCs w:val="22"/>
          <w:lang w:val="ru-RU"/>
        </w:rPr>
      </w:pPr>
      <w:r w:rsidRPr="0004347B">
        <w:rPr>
          <w:sz w:val="22"/>
          <w:szCs w:val="22"/>
          <w:lang w:val="ru-RU"/>
        </w:rPr>
        <w:t>− строительство участков КЛ-0,4 кВ длиной 1,27 км до первых опор ВЛ0,4 кВ;</w:t>
      </w:r>
    </w:p>
    <w:p w14:paraId="66F39E98" w14:textId="77777777" w:rsidR="0004347B" w:rsidRPr="0004347B" w:rsidRDefault="0004347B" w:rsidP="0004347B">
      <w:pPr>
        <w:autoSpaceDE w:val="0"/>
        <w:autoSpaceDN w:val="0"/>
        <w:adjustRightInd w:val="0"/>
        <w:ind w:firstLine="567"/>
        <w:jc w:val="both"/>
        <w:rPr>
          <w:sz w:val="22"/>
          <w:szCs w:val="22"/>
          <w:lang w:val="ru-RU"/>
        </w:rPr>
      </w:pPr>
      <w:r w:rsidRPr="0004347B">
        <w:rPr>
          <w:sz w:val="22"/>
          <w:szCs w:val="22"/>
          <w:lang w:val="ru-RU"/>
        </w:rPr>
        <w:t>− демонтаж ВЛ-0,4 кВ от КТП№ 226,249,432 г. Несвиж;</w:t>
      </w:r>
    </w:p>
    <w:p w14:paraId="2B1811D9" w14:textId="77777777" w:rsidR="0004347B" w:rsidRPr="0004347B" w:rsidRDefault="0004347B" w:rsidP="0004347B">
      <w:pPr>
        <w:autoSpaceDE w:val="0"/>
        <w:autoSpaceDN w:val="0"/>
        <w:adjustRightInd w:val="0"/>
        <w:ind w:firstLine="567"/>
        <w:jc w:val="both"/>
        <w:rPr>
          <w:sz w:val="22"/>
          <w:szCs w:val="22"/>
          <w:lang w:val="ru-RU"/>
        </w:rPr>
      </w:pPr>
      <w:r w:rsidRPr="0004347B">
        <w:rPr>
          <w:sz w:val="22"/>
          <w:szCs w:val="22"/>
          <w:lang w:val="ru-RU"/>
        </w:rPr>
        <w:t xml:space="preserve">− предусмотрена организация выносного учета электроэнергии потребителей с применением </w:t>
      </w:r>
      <w:r w:rsidRPr="0004347B">
        <w:rPr>
          <w:sz w:val="22"/>
          <w:szCs w:val="22"/>
        </w:rPr>
        <w:t>SLIT</w:t>
      </w:r>
      <w:r w:rsidRPr="0004347B">
        <w:rPr>
          <w:sz w:val="22"/>
          <w:szCs w:val="22"/>
          <w:lang w:val="ru-RU"/>
        </w:rPr>
        <w:t>-системы.</w:t>
      </w:r>
    </w:p>
    <w:p w14:paraId="5C71FE49" w14:textId="77777777" w:rsidR="000052C4" w:rsidRPr="0004347B" w:rsidRDefault="000052C4" w:rsidP="000052C4">
      <w:pPr>
        <w:tabs>
          <w:tab w:val="left" w:pos="1985"/>
        </w:tabs>
        <w:ind w:firstLine="567"/>
        <w:jc w:val="both"/>
        <w:rPr>
          <w:sz w:val="22"/>
          <w:szCs w:val="22"/>
          <w:lang w:val="ru-RU"/>
        </w:rPr>
      </w:pPr>
      <w:r w:rsidRPr="0004347B">
        <w:rPr>
          <w:b/>
          <w:sz w:val="22"/>
          <w:szCs w:val="22"/>
        </w:rPr>
        <w:t>III</w:t>
      </w:r>
      <w:r w:rsidRPr="0004347B">
        <w:rPr>
          <w:b/>
          <w:sz w:val="22"/>
          <w:szCs w:val="22"/>
          <w:lang w:val="ru-RU"/>
        </w:rPr>
        <w:t xml:space="preserve"> вариант.</w:t>
      </w:r>
      <w:r w:rsidRPr="0004347B">
        <w:rPr>
          <w:sz w:val="22"/>
          <w:szCs w:val="22"/>
          <w:lang w:val="ru-RU"/>
        </w:rPr>
        <w:tab/>
      </w:r>
    </w:p>
    <w:p w14:paraId="3C147087" w14:textId="3B540480" w:rsidR="00206A51" w:rsidRPr="0004347B" w:rsidRDefault="000052C4" w:rsidP="000052C4">
      <w:pPr>
        <w:ind w:firstLine="567"/>
        <w:jc w:val="both"/>
        <w:rPr>
          <w:sz w:val="22"/>
          <w:szCs w:val="22"/>
          <w:lang w:val="ru-RU"/>
        </w:rPr>
      </w:pPr>
      <w:r w:rsidRPr="0004347B">
        <w:rPr>
          <w:sz w:val="22"/>
          <w:szCs w:val="22"/>
          <w:lang w:val="ru-RU"/>
        </w:rPr>
        <w:t>«Нулевой» вариант – т.е. отказ от реализации проекта.</w:t>
      </w:r>
    </w:p>
    <w:sectPr w:rsidR="00206A51" w:rsidRPr="0004347B" w:rsidSect="00DD4BF2">
      <w:pgSz w:w="11906" w:h="16838"/>
      <w:pgMar w:top="709" w:right="567"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728CF"/>
    <w:multiLevelType w:val="hybridMultilevel"/>
    <w:tmpl w:val="91C4B008"/>
    <w:lvl w:ilvl="0" w:tplc="A10490BC">
      <w:start w:val="1"/>
      <w:numFmt w:val="bullet"/>
      <w:pStyle w:val="a"/>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C2D4E49"/>
    <w:multiLevelType w:val="hybridMultilevel"/>
    <w:tmpl w:val="21B80C74"/>
    <w:lvl w:ilvl="0" w:tplc="EAC07AD6">
      <w:start w:val="1"/>
      <w:numFmt w:val="bullet"/>
      <w:lvlText w:val="•"/>
      <w:lvlJc w:val="left"/>
      <w:pPr>
        <w:ind w:left="1429" w:hanging="360"/>
      </w:pPr>
      <w:rPr>
        <w:rFonts w:ascii="Times New Roman" w:hAnsi="Times New Roman" w:cs="Times New Roman" w:hint="default"/>
      </w:rPr>
    </w:lvl>
    <w:lvl w:ilvl="1" w:tplc="04230003" w:tentative="1">
      <w:start w:val="1"/>
      <w:numFmt w:val="bullet"/>
      <w:lvlText w:val="o"/>
      <w:lvlJc w:val="left"/>
      <w:pPr>
        <w:ind w:left="2149" w:hanging="360"/>
      </w:pPr>
      <w:rPr>
        <w:rFonts w:ascii="Courier New" w:hAnsi="Courier New" w:cs="Courier New" w:hint="default"/>
      </w:rPr>
    </w:lvl>
    <w:lvl w:ilvl="2" w:tplc="04230005" w:tentative="1">
      <w:start w:val="1"/>
      <w:numFmt w:val="bullet"/>
      <w:lvlText w:val=""/>
      <w:lvlJc w:val="left"/>
      <w:pPr>
        <w:ind w:left="2869" w:hanging="360"/>
      </w:pPr>
      <w:rPr>
        <w:rFonts w:ascii="Wingdings" w:hAnsi="Wingdings" w:hint="default"/>
      </w:rPr>
    </w:lvl>
    <w:lvl w:ilvl="3" w:tplc="04230001" w:tentative="1">
      <w:start w:val="1"/>
      <w:numFmt w:val="bullet"/>
      <w:lvlText w:val=""/>
      <w:lvlJc w:val="left"/>
      <w:pPr>
        <w:ind w:left="3589" w:hanging="360"/>
      </w:pPr>
      <w:rPr>
        <w:rFonts w:ascii="Symbol" w:hAnsi="Symbol" w:hint="default"/>
      </w:rPr>
    </w:lvl>
    <w:lvl w:ilvl="4" w:tplc="04230003" w:tentative="1">
      <w:start w:val="1"/>
      <w:numFmt w:val="bullet"/>
      <w:lvlText w:val="o"/>
      <w:lvlJc w:val="left"/>
      <w:pPr>
        <w:ind w:left="4309" w:hanging="360"/>
      </w:pPr>
      <w:rPr>
        <w:rFonts w:ascii="Courier New" w:hAnsi="Courier New" w:cs="Courier New" w:hint="default"/>
      </w:rPr>
    </w:lvl>
    <w:lvl w:ilvl="5" w:tplc="04230005" w:tentative="1">
      <w:start w:val="1"/>
      <w:numFmt w:val="bullet"/>
      <w:lvlText w:val=""/>
      <w:lvlJc w:val="left"/>
      <w:pPr>
        <w:ind w:left="5029" w:hanging="360"/>
      </w:pPr>
      <w:rPr>
        <w:rFonts w:ascii="Wingdings" w:hAnsi="Wingdings" w:hint="default"/>
      </w:rPr>
    </w:lvl>
    <w:lvl w:ilvl="6" w:tplc="04230001" w:tentative="1">
      <w:start w:val="1"/>
      <w:numFmt w:val="bullet"/>
      <w:lvlText w:val=""/>
      <w:lvlJc w:val="left"/>
      <w:pPr>
        <w:ind w:left="5749" w:hanging="360"/>
      </w:pPr>
      <w:rPr>
        <w:rFonts w:ascii="Symbol" w:hAnsi="Symbol" w:hint="default"/>
      </w:rPr>
    </w:lvl>
    <w:lvl w:ilvl="7" w:tplc="04230003" w:tentative="1">
      <w:start w:val="1"/>
      <w:numFmt w:val="bullet"/>
      <w:lvlText w:val="o"/>
      <w:lvlJc w:val="left"/>
      <w:pPr>
        <w:ind w:left="6469" w:hanging="360"/>
      </w:pPr>
      <w:rPr>
        <w:rFonts w:ascii="Courier New" w:hAnsi="Courier New" w:cs="Courier New" w:hint="default"/>
      </w:rPr>
    </w:lvl>
    <w:lvl w:ilvl="8" w:tplc="04230005" w:tentative="1">
      <w:start w:val="1"/>
      <w:numFmt w:val="bullet"/>
      <w:lvlText w:val=""/>
      <w:lvlJc w:val="left"/>
      <w:pPr>
        <w:ind w:left="7189" w:hanging="360"/>
      </w:pPr>
      <w:rPr>
        <w:rFonts w:ascii="Wingdings" w:hAnsi="Wingdings" w:hint="default"/>
      </w:rPr>
    </w:lvl>
  </w:abstractNum>
  <w:abstractNum w:abstractNumId="2" w15:restartNumberingAfterBreak="0">
    <w:nsid w:val="1A804785"/>
    <w:multiLevelType w:val="hybridMultilevel"/>
    <w:tmpl w:val="3B3619E2"/>
    <w:lvl w:ilvl="0" w:tplc="2C74E8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5A031CD"/>
    <w:multiLevelType w:val="hybridMultilevel"/>
    <w:tmpl w:val="825EC7AA"/>
    <w:lvl w:ilvl="0" w:tplc="A4FC02C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37882098"/>
    <w:multiLevelType w:val="hybridMultilevel"/>
    <w:tmpl w:val="18700052"/>
    <w:lvl w:ilvl="0" w:tplc="6ADCE748">
      <w:start w:val="1"/>
      <w:numFmt w:val="bullet"/>
      <w:lvlText w:val="−"/>
      <w:lvlJc w:val="left"/>
      <w:pPr>
        <w:ind w:left="1211"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3D5D6B92"/>
    <w:multiLevelType w:val="hybridMultilevel"/>
    <w:tmpl w:val="98E62EBC"/>
    <w:lvl w:ilvl="0" w:tplc="EAC07AD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757446A4"/>
    <w:multiLevelType w:val="hybridMultilevel"/>
    <w:tmpl w:val="5574B184"/>
    <w:lvl w:ilvl="0" w:tplc="A4FC02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6"/>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defaultTabStop w:val="708"/>
  <w:hyphenationZone w:val="141"/>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75B"/>
    <w:rsid w:val="0000168D"/>
    <w:rsid w:val="000052C4"/>
    <w:rsid w:val="0004347B"/>
    <w:rsid w:val="000666FC"/>
    <w:rsid w:val="000A02EA"/>
    <w:rsid w:val="000C4580"/>
    <w:rsid w:val="00145CAA"/>
    <w:rsid w:val="00153356"/>
    <w:rsid w:val="001663B5"/>
    <w:rsid w:val="001C0D0D"/>
    <w:rsid w:val="001D56E2"/>
    <w:rsid w:val="00206A51"/>
    <w:rsid w:val="0022080A"/>
    <w:rsid w:val="00251ECB"/>
    <w:rsid w:val="00272258"/>
    <w:rsid w:val="003202B2"/>
    <w:rsid w:val="003254A6"/>
    <w:rsid w:val="00354A1F"/>
    <w:rsid w:val="003A12AB"/>
    <w:rsid w:val="003A328C"/>
    <w:rsid w:val="003B24CE"/>
    <w:rsid w:val="00471C65"/>
    <w:rsid w:val="004A3FA5"/>
    <w:rsid w:val="004B6B9F"/>
    <w:rsid w:val="004D69FE"/>
    <w:rsid w:val="004F00F8"/>
    <w:rsid w:val="00567B0B"/>
    <w:rsid w:val="005928E4"/>
    <w:rsid w:val="005F3DB5"/>
    <w:rsid w:val="005F71EE"/>
    <w:rsid w:val="006315A0"/>
    <w:rsid w:val="00663CB0"/>
    <w:rsid w:val="007042D5"/>
    <w:rsid w:val="00717215"/>
    <w:rsid w:val="0073263B"/>
    <w:rsid w:val="007660E1"/>
    <w:rsid w:val="00770F6F"/>
    <w:rsid w:val="0079293D"/>
    <w:rsid w:val="007A1B65"/>
    <w:rsid w:val="007D6120"/>
    <w:rsid w:val="007E6258"/>
    <w:rsid w:val="00860F8B"/>
    <w:rsid w:val="009031B0"/>
    <w:rsid w:val="00930326"/>
    <w:rsid w:val="00934BC7"/>
    <w:rsid w:val="00981F5B"/>
    <w:rsid w:val="009A1948"/>
    <w:rsid w:val="00A26F9C"/>
    <w:rsid w:val="00A32D37"/>
    <w:rsid w:val="00A8275B"/>
    <w:rsid w:val="00A91C27"/>
    <w:rsid w:val="00AC09B5"/>
    <w:rsid w:val="00AD52AA"/>
    <w:rsid w:val="00B12217"/>
    <w:rsid w:val="00B30BBB"/>
    <w:rsid w:val="00BA780E"/>
    <w:rsid w:val="00BC1098"/>
    <w:rsid w:val="00C0627A"/>
    <w:rsid w:val="00C0729D"/>
    <w:rsid w:val="00C36FCE"/>
    <w:rsid w:val="00C96081"/>
    <w:rsid w:val="00CA3D15"/>
    <w:rsid w:val="00CC2D2A"/>
    <w:rsid w:val="00CC5DB6"/>
    <w:rsid w:val="00CD3A8E"/>
    <w:rsid w:val="00CF7531"/>
    <w:rsid w:val="00D15F3D"/>
    <w:rsid w:val="00D95A01"/>
    <w:rsid w:val="00D96A6E"/>
    <w:rsid w:val="00DA1137"/>
    <w:rsid w:val="00DD4BF2"/>
    <w:rsid w:val="00DD7FB2"/>
    <w:rsid w:val="00E45AFF"/>
    <w:rsid w:val="00E57AA0"/>
    <w:rsid w:val="00E77BE8"/>
    <w:rsid w:val="00E85F97"/>
    <w:rsid w:val="00EB0029"/>
    <w:rsid w:val="00EB6E62"/>
    <w:rsid w:val="00EC3D53"/>
    <w:rsid w:val="00ED3E9D"/>
    <w:rsid w:val="00F03D5F"/>
    <w:rsid w:val="00F14F35"/>
    <w:rsid w:val="00F43C99"/>
    <w:rsid w:val="00F81FAE"/>
  </w:rsids>
  <m:mathPr>
    <m:mathFont m:val="Cambria Math"/>
    <m:brkBin m:val="before"/>
    <m:brkBinSub m:val="--"/>
    <m:smallFrac m:val="0"/>
    <m:dispDef/>
    <m:lMargin m:val="0"/>
    <m:rMargin m:val="0"/>
    <m:defJc m:val="centerGroup"/>
    <m:wrapIndent m:val="1440"/>
    <m:intLim m:val="subSup"/>
    <m:naryLim m:val="undOvr"/>
  </m:mathPr>
  <w:themeFontLang w:val="be-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258DB"/>
  <w15:docId w15:val="{2541012E-C02D-4A47-BEE6-48461FCD2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e-BY" w:eastAsia="en-US" w:bidi="ar-SA"/>
      </w:rPr>
    </w:rPrDefault>
    <w:pPrDefault>
      <w:pPr>
        <w:spacing w:line="360" w:lineRule="atLeast"/>
        <w:ind w:firstLine="709"/>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8275B"/>
    <w:pPr>
      <w:spacing w:line="240" w:lineRule="auto"/>
      <w:ind w:firstLine="0"/>
      <w:jc w:val="left"/>
    </w:pPr>
    <w:rPr>
      <w:rFonts w:ascii="Times New Roman" w:eastAsia="Times New Roman" w:hAnsi="Times New Roman" w:cs="Times New Roman"/>
      <w:sz w:val="24"/>
      <w:szCs w:val="24"/>
      <w:lang w:val="en-US" w:eastAsia="ru-RU"/>
    </w:rPr>
  </w:style>
  <w:style w:type="paragraph" w:styleId="2">
    <w:name w:val="heading 2"/>
    <w:basedOn w:val="a0"/>
    <w:next w:val="a0"/>
    <w:link w:val="20"/>
    <w:uiPriority w:val="9"/>
    <w:unhideWhenUsed/>
    <w:qFormat/>
    <w:rsid w:val="00145CAA"/>
    <w:pPr>
      <w:keepNext/>
      <w:spacing w:before="120" w:after="120"/>
      <w:jc w:val="center"/>
      <w:outlineLvl w:val="1"/>
    </w:pPr>
    <w:rPr>
      <w:b/>
      <w:bCs/>
      <w:iCs/>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rsid w:val="005928E4"/>
    <w:pPr>
      <w:widowControl w:val="0"/>
      <w:autoSpaceDE w:val="0"/>
      <w:autoSpaceDN w:val="0"/>
      <w:adjustRightInd w:val="0"/>
      <w:spacing w:after="120"/>
      <w:ind w:left="283"/>
    </w:pPr>
    <w:rPr>
      <w:rFonts w:eastAsia="Calibri"/>
      <w:lang w:val="be-BY" w:eastAsia="be-BY"/>
    </w:rPr>
  </w:style>
  <w:style w:type="character" w:customStyle="1" w:styleId="a5">
    <w:name w:val="Основной текст с отступом Знак"/>
    <w:basedOn w:val="a1"/>
    <w:link w:val="a4"/>
    <w:rsid w:val="005928E4"/>
    <w:rPr>
      <w:rFonts w:ascii="Times New Roman" w:eastAsia="Calibri" w:hAnsi="Times New Roman" w:cs="Times New Roman"/>
      <w:sz w:val="24"/>
      <w:szCs w:val="24"/>
      <w:lang w:eastAsia="be-BY"/>
    </w:rPr>
  </w:style>
  <w:style w:type="paragraph" w:customStyle="1" w:styleId="FR1">
    <w:name w:val="FR1"/>
    <w:rsid w:val="005928E4"/>
    <w:pPr>
      <w:widowControl w:val="0"/>
      <w:overflowPunct w:val="0"/>
      <w:autoSpaceDE w:val="0"/>
      <w:autoSpaceDN w:val="0"/>
      <w:adjustRightInd w:val="0"/>
      <w:spacing w:line="300" w:lineRule="auto"/>
      <w:ind w:left="1640" w:firstLine="760"/>
      <w:jc w:val="left"/>
      <w:textAlignment w:val="baseline"/>
    </w:pPr>
    <w:rPr>
      <w:rFonts w:ascii="Times New Roman" w:eastAsia="Calibri" w:hAnsi="Times New Roman" w:cs="Times New Roman"/>
      <w:sz w:val="28"/>
      <w:szCs w:val="28"/>
      <w:lang w:val="ru-RU" w:eastAsia="ru-RU"/>
    </w:rPr>
  </w:style>
  <w:style w:type="paragraph" w:styleId="a6">
    <w:name w:val="header"/>
    <w:basedOn w:val="a0"/>
    <w:link w:val="a7"/>
    <w:rsid w:val="005928E4"/>
    <w:pPr>
      <w:tabs>
        <w:tab w:val="center" w:pos="4677"/>
        <w:tab w:val="right" w:pos="9355"/>
      </w:tabs>
    </w:pPr>
    <w:rPr>
      <w:rFonts w:ascii="Calibri" w:hAnsi="Calibri"/>
      <w:sz w:val="22"/>
      <w:szCs w:val="22"/>
      <w:lang w:val="ru-RU" w:eastAsia="en-US"/>
    </w:rPr>
  </w:style>
  <w:style w:type="character" w:customStyle="1" w:styleId="a7">
    <w:name w:val="Верхний колонтитул Знак"/>
    <w:basedOn w:val="a1"/>
    <w:link w:val="a6"/>
    <w:rsid w:val="005928E4"/>
    <w:rPr>
      <w:rFonts w:ascii="Calibri" w:eastAsia="Times New Roman" w:hAnsi="Calibri" w:cs="Times New Roman"/>
      <w:lang w:val="ru-RU"/>
    </w:rPr>
  </w:style>
  <w:style w:type="paragraph" w:styleId="a8">
    <w:name w:val="Balloon Text"/>
    <w:basedOn w:val="a0"/>
    <w:link w:val="a9"/>
    <w:uiPriority w:val="99"/>
    <w:semiHidden/>
    <w:unhideWhenUsed/>
    <w:rsid w:val="005928E4"/>
    <w:rPr>
      <w:rFonts w:ascii="Tahoma" w:hAnsi="Tahoma" w:cs="Tahoma"/>
      <w:sz w:val="16"/>
      <w:szCs w:val="16"/>
    </w:rPr>
  </w:style>
  <w:style w:type="character" w:customStyle="1" w:styleId="a9">
    <w:name w:val="Текст выноски Знак"/>
    <w:basedOn w:val="a1"/>
    <w:link w:val="a8"/>
    <w:uiPriority w:val="99"/>
    <w:semiHidden/>
    <w:rsid w:val="005928E4"/>
    <w:rPr>
      <w:rFonts w:ascii="Tahoma" w:eastAsia="Times New Roman" w:hAnsi="Tahoma" w:cs="Tahoma"/>
      <w:sz w:val="16"/>
      <w:szCs w:val="16"/>
      <w:lang w:val="en-US" w:eastAsia="ru-RU"/>
    </w:rPr>
  </w:style>
  <w:style w:type="paragraph" w:styleId="aa">
    <w:name w:val="Block Text"/>
    <w:basedOn w:val="a0"/>
    <w:rsid w:val="005928E4"/>
    <w:pPr>
      <w:ind w:left="851" w:right="793"/>
      <w:jc w:val="both"/>
    </w:pPr>
    <w:rPr>
      <w:rFonts w:eastAsia="Calibri"/>
      <w:szCs w:val="20"/>
      <w:lang w:val="ru-RU"/>
    </w:rPr>
  </w:style>
  <w:style w:type="paragraph" w:styleId="ab">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 Знак3"/>
    <w:basedOn w:val="a0"/>
    <w:link w:val="ac"/>
    <w:qFormat/>
    <w:rsid w:val="00CA3D15"/>
    <w:pPr>
      <w:spacing w:before="100" w:beforeAutospacing="1" w:after="100" w:afterAutospacing="1"/>
    </w:pPr>
    <w:rPr>
      <w:rFonts w:eastAsia="Calibri"/>
      <w:lang w:val="ru-RU"/>
    </w:rPr>
  </w:style>
  <w:style w:type="character" w:customStyle="1" w:styleId="ac">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b"/>
    <w:locked/>
    <w:rsid w:val="00CA3D15"/>
    <w:rPr>
      <w:rFonts w:ascii="Times New Roman" w:eastAsia="Calibri" w:hAnsi="Times New Roman" w:cs="Times New Roman"/>
      <w:sz w:val="24"/>
      <w:szCs w:val="24"/>
      <w:lang w:val="ru-RU" w:eastAsia="ru-RU"/>
    </w:rPr>
  </w:style>
  <w:style w:type="paragraph" w:customStyle="1" w:styleId="1">
    <w:name w:val="Абзац списка1"/>
    <w:basedOn w:val="a0"/>
    <w:rsid w:val="00CA3D15"/>
    <w:pPr>
      <w:spacing w:after="200" w:line="276" w:lineRule="auto"/>
      <w:ind w:left="720"/>
      <w:contextualSpacing/>
    </w:pPr>
    <w:rPr>
      <w:rFonts w:ascii="Calibri" w:eastAsia="Calibri" w:hAnsi="Calibri"/>
      <w:sz w:val="22"/>
      <w:szCs w:val="22"/>
      <w:lang w:val="ru-RU"/>
    </w:rPr>
  </w:style>
  <w:style w:type="paragraph" w:customStyle="1" w:styleId="ConsPlusNormal">
    <w:name w:val="ConsPlusNormal"/>
    <w:rsid w:val="00663CB0"/>
    <w:pPr>
      <w:widowControl w:val="0"/>
      <w:autoSpaceDE w:val="0"/>
      <w:autoSpaceDN w:val="0"/>
      <w:adjustRightInd w:val="0"/>
      <w:spacing w:line="240" w:lineRule="auto"/>
      <w:ind w:firstLine="0"/>
      <w:jc w:val="left"/>
    </w:pPr>
    <w:rPr>
      <w:rFonts w:ascii="Arial" w:eastAsiaTheme="minorEastAsia" w:hAnsi="Arial" w:cs="Arial"/>
      <w:sz w:val="20"/>
      <w:szCs w:val="20"/>
      <w:lang w:val="ru-RU" w:eastAsia="ru-RU"/>
    </w:rPr>
  </w:style>
  <w:style w:type="character" w:customStyle="1" w:styleId="Bodytext2">
    <w:name w:val="Body text (2)_"/>
    <w:basedOn w:val="a1"/>
    <w:link w:val="Bodytext20"/>
    <w:rsid w:val="00C0729D"/>
    <w:rPr>
      <w:rFonts w:eastAsia="Times New Roman"/>
      <w:shd w:val="clear" w:color="auto" w:fill="FFFFFF"/>
    </w:rPr>
  </w:style>
  <w:style w:type="paragraph" w:customStyle="1" w:styleId="Bodytext20">
    <w:name w:val="Body text (2)"/>
    <w:basedOn w:val="a0"/>
    <w:link w:val="Bodytext2"/>
    <w:rsid w:val="00C0729D"/>
    <w:pPr>
      <w:widowControl w:val="0"/>
      <w:shd w:val="clear" w:color="auto" w:fill="FFFFFF"/>
      <w:spacing w:after="1200" w:line="302" w:lineRule="exact"/>
      <w:ind w:hanging="380"/>
      <w:jc w:val="center"/>
    </w:pPr>
    <w:rPr>
      <w:rFonts w:asciiTheme="minorHAnsi" w:hAnsiTheme="minorHAnsi" w:cstheme="minorBidi"/>
      <w:sz w:val="22"/>
      <w:szCs w:val="22"/>
      <w:lang w:val="be-BY" w:eastAsia="en-US"/>
    </w:rPr>
  </w:style>
  <w:style w:type="paragraph" w:styleId="3">
    <w:name w:val="Body Text Indent 3"/>
    <w:basedOn w:val="a0"/>
    <w:link w:val="30"/>
    <w:rsid w:val="00145CAA"/>
    <w:pPr>
      <w:spacing w:after="120" w:line="276" w:lineRule="auto"/>
      <w:ind w:left="283"/>
    </w:pPr>
    <w:rPr>
      <w:rFonts w:ascii="Calibri" w:hAnsi="Calibri"/>
      <w:sz w:val="16"/>
      <w:szCs w:val="16"/>
      <w:lang w:val="ru-RU" w:eastAsia="en-US"/>
    </w:rPr>
  </w:style>
  <w:style w:type="character" w:customStyle="1" w:styleId="30">
    <w:name w:val="Основной текст с отступом 3 Знак"/>
    <w:basedOn w:val="a1"/>
    <w:link w:val="3"/>
    <w:rsid w:val="00145CAA"/>
    <w:rPr>
      <w:rFonts w:ascii="Calibri" w:eastAsia="Times New Roman" w:hAnsi="Calibri" w:cs="Times New Roman"/>
      <w:sz w:val="16"/>
      <w:szCs w:val="16"/>
      <w:lang w:val="ru-RU"/>
    </w:rPr>
  </w:style>
  <w:style w:type="character" w:customStyle="1" w:styleId="20">
    <w:name w:val="Заголовок 2 Знак"/>
    <w:basedOn w:val="a1"/>
    <w:link w:val="2"/>
    <w:uiPriority w:val="9"/>
    <w:rsid w:val="00145CAA"/>
    <w:rPr>
      <w:rFonts w:ascii="Times New Roman" w:eastAsia="Times New Roman" w:hAnsi="Times New Roman" w:cs="Times New Roman"/>
      <w:b/>
      <w:bCs/>
      <w:iCs/>
      <w:sz w:val="24"/>
      <w:szCs w:val="24"/>
      <w:lang w:val="ru-RU" w:eastAsia="ru-RU"/>
    </w:rPr>
  </w:style>
  <w:style w:type="paragraph" w:styleId="a">
    <w:name w:val="List Paragraph"/>
    <w:aliases w:val="Раздел 12"/>
    <w:basedOn w:val="a0"/>
    <w:link w:val="ad"/>
    <w:uiPriority w:val="34"/>
    <w:qFormat/>
    <w:rsid w:val="00145CAA"/>
    <w:pPr>
      <w:numPr>
        <w:numId w:val="2"/>
      </w:numPr>
      <w:contextualSpacing/>
      <w:jc w:val="both"/>
    </w:pPr>
    <w:rPr>
      <w:szCs w:val="22"/>
      <w:lang w:val="ru-RU"/>
    </w:rPr>
  </w:style>
  <w:style w:type="character" w:customStyle="1" w:styleId="21">
    <w:name w:val="Основной текст + Курсив2"/>
    <w:uiPriority w:val="99"/>
    <w:rsid w:val="00F43C99"/>
    <w:rPr>
      <w:rFonts w:ascii="Arial" w:hAnsi="Arial" w:cs="Arial"/>
      <w:i/>
      <w:iCs/>
      <w:spacing w:val="0"/>
      <w:sz w:val="22"/>
      <w:szCs w:val="22"/>
      <w:shd w:val="clear" w:color="auto" w:fill="FFFFFF"/>
    </w:rPr>
  </w:style>
  <w:style w:type="character" w:customStyle="1" w:styleId="10">
    <w:name w:val="Основной текст + Курсив1"/>
    <w:uiPriority w:val="99"/>
    <w:rsid w:val="00F43C99"/>
    <w:rPr>
      <w:rFonts w:ascii="Arial" w:hAnsi="Arial" w:cs="Arial"/>
      <w:i/>
      <w:iCs/>
      <w:spacing w:val="0"/>
      <w:sz w:val="22"/>
      <w:szCs w:val="22"/>
      <w:shd w:val="clear" w:color="auto" w:fill="FFFFFF"/>
    </w:rPr>
  </w:style>
  <w:style w:type="paragraph" w:customStyle="1" w:styleId="22">
    <w:name w:val="Абзац списка2"/>
    <w:basedOn w:val="a0"/>
    <w:rsid w:val="00E77BE8"/>
    <w:pPr>
      <w:spacing w:line="360" w:lineRule="auto"/>
      <w:ind w:left="720"/>
      <w:contextualSpacing/>
    </w:pPr>
    <w:rPr>
      <w:rFonts w:ascii="Calibri" w:hAnsi="Calibri"/>
      <w:sz w:val="22"/>
      <w:szCs w:val="22"/>
      <w:lang w:val="ru-RU" w:eastAsia="en-US"/>
    </w:rPr>
  </w:style>
  <w:style w:type="paragraph" w:styleId="23">
    <w:name w:val="Body Text 2"/>
    <w:basedOn w:val="a0"/>
    <w:link w:val="24"/>
    <w:uiPriority w:val="99"/>
    <w:unhideWhenUsed/>
    <w:rsid w:val="00206A51"/>
    <w:pPr>
      <w:spacing w:after="120" w:line="480" w:lineRule="auto"/>
    </w:pPr>
  </w:style>
  <w:style w:type="character" w:customStyle="1" w:styleId="24">
    <w:name w:val="Основной текст 2 Знак"/>
    <w:basedOn w:val="a1"/>
    <w:link w:val="23"/>
    <w:uiPriority w:val="99"/>
    <w:rsid w:val="00206A51"/>
    <w:rPr>
      <w:rFonts w:ascii="Times New Roman" w:eastAsia="Times New Roman" w:hAnsi="Times New Roman" w:cs="Times New Roman"/>
      <w:sz w:val="24"/>
      <w:szCs w:val="24"/>
      <w:lang w:val="en-US" w:eastAsia="ru-RU"/>
    </w:rPr>
  </w:style>
  <w:style w:type="character" w:styleId="ae">
    <w:name w:val="Hyperlink"/>
    <w:basedOn w:val="a1"/>
    <w:uiPriority w:val="99"/>
    <w:unhideWhenUsed/>
    <w:rsid w:val="00206A51"/>
    <w:rPr>
      <w:color w:val="0000FF" w:themeColor="hyperlink"/>
      <w:u w:val="single"/>
    </w:rPr>
  </w:style>
  <w:style w:type="character" w:customStyle="1" w:styleId="ad">
    <w:name w:val="Абзац списка Знак"/>
    <w:aliases w:val="Раздел 12 Знак"/>
    <w:link w:val="a"/>
    <w:uiPriority w:val="34"/>
    <w:rsid w:val="001D56E2"/>
    <w:rPr>
      <w:rFonts w:ascii="Times New Roman" w:eastAsia="Times New Roman" w:hAnsi="Times New Roman" w:cs="Times New Roman"/>
      <w:sz w:val="24"/>
      <w:lang w:val="ru-RU" w:eastAsia="ru-RU"/>
    </w:rPr>
  </w:style>
  <w:style w:type="paragraph" w:customStyle="1" w:styleId="af">
    <w:name w:val="АБЗАЦ"/>
    <w:basedOn w:val="a0"/>
    <w:link w:val="af0"/>
    <w:autoRedefine/>
    <w:qFormat/>
    <w:rsid w:val="001D56E2"/>
    <w:pPr>
      <w:spacing w:line="276" w:lineRule="auto"/>
      <w:jc w:val="both"/>
    </w:pPr>
    <w:rPr>
      <w:rFonts w:eastAsia="Calibri"/>
      <w:sz w:val="28"/>
      <w:lang w:val="ru-RU"/>
    </w:rPr>
  </w:style>
  <w:style w:type="character" w:customStyle="1" w:styleId="af0">
    <w:name w:val="АБЗАЦ Знак"/>
    <w:link w:val="af"/>
    <w:rsid w:val="001D56E2"/>
    <w:rPr>
      <w:rFonts w:ascii="Times New Roman" w:eastAsia="Calibri" w:hAnsi="Times New Roman" w:cs="Times New Roman"/>
      <w:sz w:val="28"/>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507</Words>
  <Characters>2891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Катерина</dc:creator>
  <cp:lastModifiedBy>Конищева Юлия Сергеевна</cp:lastModifiedBy>
  <cp:revision>2</cp:revision>
  <cp:lastPrinted>2025-10-03T10:04:00Z</cp:lastPrinted>
  <dcterms:created xsi:type="dcterms:W3CDTF">2026-07-22T14:08:00Z</dcterms:created>
  <dcterms:modified xsi:type="dcterms:W3CDTF">2026-07-22T14:08:00Z</dcterms:modified>
</cp:coreProperties>
</file>